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54" w:rsidRPr="00CF4F54" w:rsidRDefault="00CF4F54" w:rsidP="00CF4F54">
      <w:pPr>
        <w:spacing w:after="180"/>
        <w:ind w:left="525" w:right="600"/>
        <w:outlineLvl w:val="0"/>
        <w:rPr>
          <w:rFonts w:eastAsia="Times New Roman" w:cs="Arial"/>
          <w:b/>
          <w:bCs/>
          <w:color w:val="603873"/>
          <w:kern w:val="36"/>
          <w:sz w:val="45"/>
          <w:szCs w:val="45"/>
          <w:lang w:eastAsia="fr-FR"/>
        </w:rPr>
      </w:pPr>
      <w:r w:rsidRPr="00CF4F54">
        <w:rPr>
          <w:rFonts w:eastAsia="Times New Roman" w:cs="Arial"/>
          <w:b/>
          <w:bCs/>
          <w:color w:val="603873"/>
          <w:kern w:val="36"/>
          <w:sz w:val="45"/>
          <w:szCs w:val="45"/>
          <w:lang w:eastAsia="fr-FR"/>
        </w:rPr>
        <w:t>Vocabulaire du soudage normalisé</w:t>
      </w:r>
    </w:p>
    <w:p w:rsidR="00CF4F54" w:rsidRPr="00CF4F54" w:rsidRDefault="00CF4F54" w:rsidP="00CF4F54">
      <w:pPr>
        <w:rPr>
          <w:rFonts w:eastAsia="Times New Roman" w:cs="Arial"/>
          <w:sz w:val="24"/>
          <w:szCs w:val="24"/>
          <w:lang w:eastAsia="fr-FR"/>
        </w:rPr>
      </w:pPr>
      <w:hyperlink r:id="rId4" w:tgtFrame="_top" w:history="1">
        <w:proofErr w:type="spellStart"/>
        <w:r w:rsidRPr="00521E4C">
          <w:rPr>
            <w:rFonts w:eastAsia="Times New Roman" w:cs="Arial"/>
            <w:b/>
            <w:bCs/>
            <w:color w:val="FFFFFF"/>
            <w:sz w:val="23"/>
            <w:lang w:eastAsia="fr-FR"/>
          </w:rPr>
          <w:t>Partagez</w:t>
        </w:r>
      </w:hyperlink>
      <w:hyperlink r:id="rId5" w:tgtFrame="_top" w:history="1">
        <w:r w:rsidRPr="00521E4C">
          <w:rPr>
            <w:rFonts w:eastAsia="Times New Roman" w:cs="Arial"/>
            <w:b/>
            <w:bCs/>
            <w:color w:val="FFFFFF"/>
            <w:sz w:val="23"/>
            <w:lang w:eastAsia="fr-FR"/>
          </w:rPr>
          <w:t>Tweet</w:t>
        </w:r>
        <w:proofErr w:type="spellEnd"/>
      </w:hyperlink>
    </w:p>
    <w:p w:rsidR="00CF4F54" w:rsidRPr="00CF4F54" w:rsidRDefault="00CF4F54" w:rsidP="00CF4F54">
      <w:pPr>
        <w:shd w:val="clear" w:color="auto" w:fill="FFFFFF"/>
        <w:rPr>
          <w:rFonts w:eastAsia="Times New Roman" w:cs="Arial"/>
          <w:color w:val="333333"/>
          <w:sz w:val="24"/>
          <w:szCs w:val="24"/>
          <w:lang w:eastAsia="fr-FR"/>
        </w:rPr>
      </w:pP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1) Termes généraux</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procédé d’assemblage au cours duquel deux ou plusieurs pièces sont réunies en produisant une continuité du ou des matériaux au moyen de chaleur, de pression ou des deux, et en utilisant ou non un produit d’apport</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 xml:space="preserve">NOTA: Le soudage peut également être utilisé pour le rechargement ou la </w:t>
      </w:r>
      <w:proofErr w:type="spellStart"/>
      <w:r w:rsidRPr="00CF4F54">
        <w:rPr>
          <w:rFonts w:eastAsia="Times New Roman" w:cs="Arial"/>
          <w:i/>
          <w:iCs/>
          <w:color w:val="666666"/>
          <w:sz w:val="27"/>
          <w:szCs w:val="27"/>
          <w:lang w:eastAsia="fr-FR"/>
        </w:rPr>
        <w:t>refusion</w:t>
      </w:r>
      <w:proofErr w:type="spellEnd"/>
      <w:r w:rsidRPr="00CF4F54">
        <w:rPr>
          <w:rFonts w:eastAsia="Times New Roman" w:cs="Arial"/>
          <w:i/>
          <w:iCs/>
          <w:color w:val="666666"/>
          <w:sz w:val="27"/>
          <w:szCs w:val="27"/>
          <w:lang w:eastAsia="fr-FR"/>
        </w:rPr>
        <w: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par fusion:</w:t>
      </w:r>
      <w:r w:rsidRPr="00CF4F54">
        <w:rPr>
          <w:rFonts w:eastAsia="Times New Roman" w:cs="Arial"/>
          <w:color w:val="333333"/>
          <w:sz w:val="24"/>
          <w:szCs w:val="24"/>
          <w:lang w:eastAsia="fr-FR"/>
        </w:rPr>
        <w:t> soudage avec fusion locale sans application d’effort extérieur, au cours duquel la (les) face(s) à souder doit (doivent) être fondue(s) avec ou sans utilisation d’un produit d’apport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résultat du soudage</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La soudure inclut le métal fondu et la zone affectée thermiquement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construction</w:t>
      </w:r>
      <w:proofErr w:type="gramEnd"/>
      <w:r w:rsidRPr="00521E4C">
        <w:rPr>
          <w:rFonts w:eastAsia="Times New Roman" w:cs="Arial"/>
          <w:b/>
          <w:bCs/>
          <w:color w:val="333333"/>
          <w:sz w:val="24"/>
          <w:szCs w:val="24"/>
          <w:lang w:eastAsia="fr-FR"/>
        </w:rPr>
        <w:t xml:space="preserve"> soudée:</w:t>
      </w:r>
      <w:r w:rsidRPr="00CF4F54">
        <w:rPr>
          <w:rFonts w:eastAsia="Times New Roman" w:cs="Arial"/>
          <w:color w:val="333333"/>
          <w:sz w:val="24"/>
          <w:szCs w:val="24"/>
          <w:lang w:eastAsia="fr-FR"/>
        </w:rPr>
        <w:t> construction constitué d’un ou de plusieurs assemblage(s) soudé(s)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matériau</w:t>
      </w:r>
      <w:proofErr w:type="gramEnd"/>
      <w:r w:rsidRPr="00521E4C">
        <w:rPr>
          <w:rFonts w:eastAsia="Times New Roman" w:cs="Arial"/>
          <w:b/>
          <w:bCs/>
          <w:color w:val="333333"/>
          <w:sz w:val="24"/>
          <w:szCs w:val="24"/>
          <w:lang w:eastAsia="fr-FR"/>
        </w:rPr>
        <w:t xml:space="preserve"> de base:</w:t>
      </w:r>
      <w:r w:rsidRPr="00CF4F54">
        <w:rPr>
          <w:rFonts w:eastAsia="Times New Roman" w:cs="Arial"/>
          <w:color w:val="333333"/>
          <w:sz w:val="24"/>
          <w:szCs w:val="24"/>
          <w:lang w:eastAsia="fr-FR"/>
        </w:rPr>
        <w:t xml:space="preserve"> matériau à assembler ou à recharger par soudage, </w:t>
      </w:r>
      <w:proofErr w:type="spellStart"/>
      <w:r w:rsidRPr="00CF4F54">
        <w:rPr>
          <w:rFonts w:eastAsia="Times New Roman" w:cs="Arial"/>
          <w:color w:val="333333"/>
          <w:sz w:val="24"/>
          <w:szCs w:val="24"/>
          <w:lang w:eastAsia="fr-FR"/>
        </w:rPr>
        <w:t>soudobrasage</w:t>
      </w:r>
      <w:proofErr w:type="spellEnd"/>
      <w:r w:rsidRPr="00CF4F54">
        <w:rPr>
          <w:rFonts w:eastAsia="Times New Roman" w:cs="Arial"/>
          <w:color w:val="333333"/>
          <w:sz w:val="24"/>
          <w:szCs w:val="24"/>
          <w:lang w:eastAsia="fr-FR"/>
        </w:rPr>
        <w:t xml:space="preserve"> ou brasage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épaisseur</w:t>
      </w:r>
      <w:proofErr w:type="gramEnd"/>
      <w:r w:rsidRPr="00521E4C">
        <w:rPr>
          <w:rFonts w:eastAsia="Times New Roman" w:cs="Arial"/>
          <w:b/>
          <w:bCs/>
          <w:color w:val="333333"/>
          <w:sz w:val="24"/>
          <w:szCs w:val="24"/>
          <w:lang w:eastAsia="fr-FR"/>
        </w:rPr>
        <w:t xml:space="preserve"> du matériau de base:</w:t>
      </w:r>
      <w:r w:rsidRPr="00CF4F54">
        <w:rPr>
          <w:rFonts w:eastAsia="Times New Roman" w:cs="Arial"/>
          <w:color w:val="333333"/>
          <w:sz w:val="24"/>
          <w:szCs w:val="24"/>
          <w:lang w:eastAsia="fr-FR"/>
        </w:rPr>
        <w:t> épaisseur nominale des matériaux à souder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métal</w:t>
      </w:r>
      <w:proofErr w:type="gramEnd"/>
      <w:r w:rsidRPr="00521E4C">
        <w:rPr>
          <w:rFonts w:eastAsia="Times New Roman" w:cs="Arial"/>
          <w:b/>
          <w:bCs/>
          <w:color w:val="333333"/>
          <w:sz w:val="24"/>
          <w:szCs w:val="24"/>
          <w:lang w:eastAsia="fr-FR"/>
        </w:rPr>
        <w:t xml:space="preserve"> de base:</w:t>
      </w:r>
      <w:r w:rsidRPr="00CF4F54">
        <w:rPr>
          <w:rFonts w:eastAsia="Times New Roman" w:cs="Arial"/>
          <w:color w:val="333333"/>
          <w:sz w:val="24"/>
          <w:szCs w:val="24"/>
          <w:lang w:eastAsia="fr-FR"/>
        </w:rPr>
        <w:t> matériau de base de nature métallique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manuel:</w:t>
      </w:r>
      <w:r w:rsidRPr="00CF4F54">
        <w:rPr>
          <w:rFonts w:eastAsia="Times New Roman" w:cs="Arial"/>
          <w:color w:val="333333"/>
          <w:sz w:val="24"/>
          <w:szCs w:val="24"/>
          <w:lang w:eastAsia="fr-FR"/>
        </w:rPr>
        <w:t> soudage au cours duquel le porte-électrode, le pistolet, la torche ou le chalumeau sont guidés manuellement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soudage</w:t>
      </w:r>
      <w:proofErr w:type="gramEnd"/>
      <w:r w:rsidRPr="00CF4F54">
        <w:rPr>
          <w:rFonts w:eastAsia="Times New Roman" w:cs="Arial"/>
          <w:color w:val="333333"/>
          <w:sz w:val="24"/>
          <w:szCs w:val="24"/>
          <w:lang w:eastAsia="fr-FR"/>
        </w:rPr>
        <w:t xml:space="preserve"> manuel au cours duquel l’alimentation en fil est mécanisée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soudage</w:t>
      </w:r>
      <w:proofErr w:type="gramEnd"/>
      <w:r w:rsidRPr="00CF4F54">
        <w:rPr>
          <w:rFonts w:eastAsia="Times New Roman" w:cs="Arial"/>
          <w:color w:val="333333"/>
          <w:sz w:val="24"/>
          <w:szCs w:val="24"/>
          <w:lang w:eastAsia="fr-FR"/>
        </w:rPr>
        <w:t xml:space="preserve"> au cours duquel les paramètres de soudage sont maintenus par des moyens mécaniques ou électroniques</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Un ajustement manuel des paramètres de soudage par l’opérateur soudeur durant le soudage est possible.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lastRenderedPageBreak/>
        <w:t>soudage</w:t>
      </w:r>
      <w:proofErr w:type="gramEnd"/>
      <w:r w:rsidRPr="00521E4C">
        <w:rPr>
          <w:rFonts w:eastAsia="Times New Roman" w:cs="Arial"/>
          <w:b/>
          <w:bCs/>
          <w:color w:val="333333"/>
          <w:sz w:val="24"/>
          <w:szCs w:val="24"/>
          <w:lang w:eastAsia="fr-FR"/>
        </w:rPr>
        <w:t xml:space="preserve"> automatique:</w:t>
      </w:r>
      <w:r w:rsidRPr="00CF4F54">
        <w:rPr>
          <w:rFonts w:eastAsia="Times New Roman" w:cs="Arial"/>
          <w:color w:val="333333"/>
          <w:sz w:val="24"/>
          <w:szCs w:val="24"/>
          <w:lang w:eastAsia="fr-FR"/>
        </w:rPr>
        <w:t> soudage au cours duquel toutes les opérations sont réalisées sans l’intervention d’un opérateur soudeur</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Un ajustement manuel des paramètres de soudage par l’opérateur soudeur durant le soudage n’est pas possible.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robotisé:</w:t>
      </w:r>
      <w:r w:rsidRPr="00CF4F54">
        <w:rPr>
          <w:rFonts w:eastAsia="Times New Roman" w:cs="Arial"/>
          <w:color w:val="333333"/>
          <w:sz w:val="24"/>
          <w:szCs w:val="24"/>
          <w:lang w:eastAsia="fr-FR"/>
        </w:rPr>
        <w:t> soudage exécuté et contrôlé par un équipement robotisé</w:t>
      </w:r>
    </w:p>
    <w:p w:rsidR="00CF4F54" w:rsidRPr="00CF4F54" w:rsidRDefault="00CF4F54" w:rsidP="00CF4F54">
      <w:pPr>
        <w:shd w:val="clear" w:color="auto" w:fill="FFFFFF"/>
        <w:spacing w:after="360"/>
        <w:rPr>
          <w:rFonts w:eastAsia="Times New Roman" w:cs="Arial"/>
          <w:color w:val="333333"/>
          <w:sz w:val="24"/>
          <w:szCs w:val="24"/>
          <w:lang w:eastAsia="fr-FR"/>
        </w:rPr>
      </w:pPr>
      <w:proofErr w:type="spellStart"/>
      <w:proofErr w:type="gramStart"/>
      <w:r w:rsidRPr="00521E4C">
        <w:rPr>
          <w:rFonts w:eastAsia="Times New Roman" w:cs="Arial"/>
          <w:b/>
          <w:bCs/>
          <w:color w:val="333333"/>
          <w:sz w:val="24"/>
          <w:szCs w:val="24"/>
          <w:lang w:eastAsia="fr-FR"/>
        </w:rPr>
        <w:t>gougeage</w:t>
      </w:r>
      <w:proofErr w:type="spellEnd"/>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variante du coupage thermique qui permet de réaliser un chanfrein par fusion ou par combustion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spellStart"/>
      <w:proofErr w:type="gramStart"/>
      <w:r w:rsidRPr="00521E4C">
        <w:rPr>
          <w:rFonts w:eastAsia="Times New Roman" w:cs="Arial"/>
          <w:b/>
          <w:bCs/>
          <w:color w:val="333333"/>
          <w:sz w:val="24"/>
          <w:szCs w:val="24"/>
          <w:lang w:eastAsia="fr-FR"/>
        </w:rPr>
        <w:t>gougeage</w:t>
      </w:r>
      <w:proofErr w:type="spellEnd"/>
      <w:proofErr w:type="gramEnd"/>
      <w:r w:rsidRPr="00521E4C">
        <w:rPr>
          <w:rFonts w:eastAsia="Times New Roman" w:cs="Arial"/>
          <w:b/>
          <w:bCs/>
          <w:color w:val="333333"/>
          <w:sz w:val="24"/>
          <w:szCs w:val="24"/>
          <w:lang w:eastAsia="fr-FR"/>
        </w:rPr>
        <w:t xml:space="preserve"> à l’arc:</w:t>
      </w:r>
      <w:r w:rsidRPr="00CF4F54">
        <w:rPr>
          <w:rFonts w:eastAsia="Times New Roman" w:cs="Arial"/>
          <w:color w:val="333333"/>
          <w:sz w:val="24"/>
          <w:szCs w:val="24"/>
          <w:lang w:eastAsia="fr-FR"/>
        </w:rPr>
        <w:t> </w:t>
      </w:r>
      <w:proofErr w:type="spellStart"/>
      <w:r w:rsidRPr="00CF4F54">
        <w:rPr>
          <w:rFonts w:eastAsia="Times New Roman" w:cs="Arial"/>
          <w:color w:val="333333"/>
          <w:sz w:val="24"/>
          <w:szCs w:val="24"/>
          <w:lang w:eastAsia="fr-FR"/>
        </w:rPr>
        <w:t>gougeage</w:t>
      </w:r>
      <w:proofErr w:type="spellEnd"/>
      <w:r w:rsidRPr="00CF4F54">
        <w:rPr>
          <w:rFonts w:eastAsia="Times New Roman" w:cs="Arial"/>
          <w:color w:val="333333"/>
          <w:sz w:val="24"/>
          <w:szCs w:val="24"/>
          <w:lang w:eastAsia="fr-FR"/>
        </w:rPr>
        <w:t xml:space="preserve"> au moyen d’une variante d’un procédé de coupage à l’arc</w:t>
      </w:r>
    </w:p>
    <w:p w:rsidR="00CF4F54" w:rsidRPr="00CF4F54" w:rsidRDefault="00CF4F54" w:rsidP="00CF4F54">
      <w:pPr>
        <w:shd w:val="clear" w:color="auto" w:fill="FFFFFF"/>
        <w:spacing w:after="360"/>
        <w:rPr>
          <w:rFonts w:eastAsia="Times New Roman" w:cs="Arial"/>
          <w:color w:val="333333"/>
          <w:sz w:val="24"/>
          <w:szCs w:val="24"/>
          <w:lang w:eastAsia="fr-FR"/>
        </w:rPr>
      </w:pPr>
      <w:proofErr w:type="spellStart"/>
      <w:proofErr w:type="gramStart"/>
      <w:r w:rsidRPr="00521E4C">
        <w:rPr>
          <w:rFonts w:eastAsia="Times New Roman" w:cs="Arial"/>
          <w:b/>
          <w:bCs/>
          <w:color w:val="333333"/>
          <w:sz w:val="24"/>
          <w:szCs w:val="24"/>
          <w:lang w:eastAsia="fr-FR"/>
        </w:rPr>
        <w:t>gougeage</w:t>
      </w:r>
      <w:proofErr w:type="spellEnd"/>
      <w:proofErr w:type="gramEnd"/>
      <w:r w:rsidRPr="00521E4C">
        <w:rPr>
          <w:rFonts w:eastAsia="Times New Roman" w:cs="Arial"/>
          <w:b/>
          <w:bCs/>
          <w:color w:val="333333"/>
          <w:sz w:val="24"/>
          <w:szCs w:val="24"/>
          <w:lang w:eastAsia="fr-FR"/>
        </w:rPr>
        <w:t xml:space="preserve"> air-arc:</w:t>
      </w:r>
      <w:r w:rsidRPr="00CF4F54">
        <w:rPr>
          <w:rFonts w:eastAsia="Times New Roman" w:cs="Arial"/>
          <w:color w:val="333333"/>
          <w:sz w:val="24"/>
          <w:szCs w:val="24"/>
          <w:lang w:eastAsia="fr-FR"/>
        </w:rPr>
        <w:t> </w:t>
      </w:r>
      <w:proofErr w:type="spellStart"/>
      <w:r w:rsidRPr="00CF4F54">
        <w:rPr>
          <w:rFonts w:eastAsia="Times New Roman" w:cs="Arial"/>
          <w:color w:val="333333"/>
          <w:sz w:val="24"/>
          <w:szCs w:val="24"/>
          <w:lang w:eastAsia="fr-FR"/>
        </w:rPr>
        <w:t>gougeage</w:t>
      </w:r>
      <w:proofErr w:type="spellEnd"/>
      <w:r w:rsidRPr="00CF4F54">
        <w:rPr>
          <w:rFonts w:eastAsia="Times New Roman" w:cs="Arial"/>
          <w:color w:val="333333"/>
          <w:sz w:val="24"/>
          <w:szCs w:val="24"/>
          <w:lang w:eastAsia="fr-FR"/>
        </w:rPr>
        <w:t xml:space="preserve"> au moyen d’une électrode en carbone et d’air comprimé</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2) Caractérisation des soudures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métal</w:t>
      </w:r>
      <w:proofErr w:type="gramEnd"/>
      <w:r w:rsidRPr="00521E4C">
        <w:rPr>
          <w:rFonts w:eastAsia="Times New Roman" w:cs="Arial"/>
          <w:b/>
          <w:bCs/>
          <w:color w:val="333333"/>
          <w:sz w:val="24"/>
          <w:szCs w:val="24"/>
          <w:lang w:eastAsia="fr-FR"/>
        </w:rPr>
        <w:t xml:space="preserve"> fondu:</w:t>
      </w:r>
      <w:r w:rsidRPr="00CF4F54">
        <w:rPr>
          <w:rFonts w:eastAsia="Times New Roman" w:cs="Arial"/>
          <w:color w:val="333333"/>
          <w:sz w:val="24"/>
          <w:szCs w:val="24"/>
          <w:lang w:eastAsia="fr-FR"/>
        </w:rPr>
        <w:t> totalité du métal qui a été fondu pendant le soudage et qui demeure dans la soudure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portion</w:t>
      </w:r>
      <w:proofErr w:type="gramEnd"/>
      <w:r w:rsidRPr="00CF4F54">
        <w:rPr>
          <w:rFonts w:eastAsia="Times New Roman" w:cs="Arial"/>
          <w:color w:val="333333"/>
          <w:sz w:val="24"/>
          <w:szCs w:val="24"/>
          <w:lang w:eastAsia="fr-FR"/>
        </w:rPr>
        <w:t xml:space="preserve"> de métal de base non fondue mais dont la microstructure a été affectée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zone</w:t>
      </w:r>
      <w:proofErr w:type="gramEnd"/>
      <w:r w:rsidRPr="00521E4C">
        <w:rPr>
          <w:rFonts w:eastAsia="Times New Roman" w:cs="Arial"/>
          <w:b/>
          <w:bCs/>
          <w:color w:val="333333"/>
          <w:sz w:val="24"/>
          <w:szCs w:val="24"/>
          <w:lang w:eastAsia="fr-FR"/>
        </w:rPr>
        <w:t xml:space="preserve"> fondue:</w:t>
      </w:r>
      <w:r w:rsidRPr="00CF4F54">
        <w:rPr>
          <w:rFonts w:eastAsia="Times New Roman" w:cs="Arial"/>
          <w:color w:val="333333"/>
          <w:sz w:val="24"/>
          <w:szCs w:val="24"/>
          <w:lang w:eastAsia="fr-FR"/>
        </w:rPr>
        <w:t> zone constituée du métal fondu et de la zone affectée thermiquement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métal</w:t>
      </w:r>
      <w:proofErr w:type="gramEnd"/>
      <w:r w:rsidRPr="00521E4C">
        <w:rPr>
          <w:rFonts w:eastAsia="Times New Roman" w:cs="Arial"/>
          <w:b/>
          <w:bCs/>
          <w:color w:val="333333"/>
          <w:sz w:val="24"/>
          <w:szCs w:val="24"/>
          <w:lang w:eastAsia="fr-FR"/>
        </w:rPr>
        <w:t xml:space="preserve"> déposé:</w:t>
      </w:r>
      <w:r w:rsidRPr="00CF4F54">
        <w:rPr>
          <w:rFonts w:eastAsia="Times New Roman" w:cs="Arial"/>
          <w:color w:val="333333"/>
          <w:sz w:val="24"/>
          <w:szCs w:val="24"/>
          <w:lang w:eastAsia="fr-FR"/>
        </w:rPr>
        <w:t> métal d’apport qui a été ajouté pendant le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zone</w:t>
      </w:r>
      <w:proofErr w:type="gramEnd"/>
      <w:r w:rsidRPr="00521E4C">
        <w:rPr>
          <w:rFonts w:eastAsia="Times New Roman" w:cs="Arial"/>
          <w:b/>
          <w:bCs/>
          <w:color w:val="333333"/>
          <w:sz w:val="24"/>
          <w:szCs w:val="24"/>
          <w:lang w:eastAsia="fr-FR"/>
        </w:rPr>
        <w:t xml:space="preserve"> de liaison:</w:t>
      </w:r>
      <w:r w:rsidRPr="00CF4F54">
        <w:rPr>
          <w:rFonts w:eastAsia="Times New Roman" w:cs="Arial"/>
          <w:color w:val="333333"/>
          <w:sz w:val="24"/>
          <w:szCs w:val="24"/>
          <w:lang w:eastAsia="fr-FR"/>
        </w:rPr>
        <w:t> interface entre le métal fondu et le métal de base non fondu, telle que pouvant être déterminé sur la coupe transversale d’une soudure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zone</w:t>
      </w:r>
      <w:proofErr w:type="gramEnd"/>
      <w:r w:rsidRPr="00521E4C">
        <w:rPr>
          <w:rFonts w:eastAsia="Times New Roman" w:cs="Arial"/>
          <w:b/>
          <w:bCs/>
          <w:color w:val="333333"/>
          <w:sz w:val="24"/>
          <w:szCs w:val="24"/>
          <w:lang w:eastAsia="fr-FR"/>
        </w:rPr>
        <w:t xml:space="preserve"> de dilution:</w:t>
      </w:r>
      <w:r w:rsidRPr="00CF4F54">
        <w:rPr>
          <w:rFonts w:eastAsia="Times New Roman" w:cs="Arial"/>
          <w:color w:val="333333"/>
          <w:sz w:val="24"/>
          <w:szCs w:val="24"/>
          <w:lang w:eastAsia="fr-FR"/>
        </w:rPr>
        <w:t> dans le métal fondu partie du métal de base qui a été fondue, telle que pouvant être déterminée sur la coupe transversale d’une soudure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métal</w:t>
      </w:r>
      <w:proofErr w:type="gramEnd"/>
      <w:r w:rsidRPr="00521E4C">
        <w:rPr>
          <w:rFonts w:eastAsia="Times New Roman" w:cs="Arial"/>
          <w:b/>
          <w:bCs/>
          <w:color w:val="333333"/>
          <w:sz w:val="24"/>
          <w:szCs w:val="24"/>
          <w:lang w:eastAsia="fr-FR"/>
        </w:rPr>
        <w:t xml:space="preserve"> fondu hors dilution:</w:t>
      </w:r>
      <w:r w:rsidRPr="00CF4F54">
        <w:rPr>
          <w:rFonts w:eastAsia="Times New Roman" w:cs="Arial"/>
          <w:color w:val="333333"/>
          <w:sz w:val="24"/>
          <w:szCs w:val="24"/>
          <w:lang w:eastAsia="fr-FR"/>
        </w:rPr>
        <w:t> métal fondu constitué du métal déposé mais excluant la dilution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bain</w:t>
      </w:r>
      <w:proofErr w:type="gramEnd"/>
      <w:r w:rsidRPr="00521E4C">
        <w:rPr>
          <w:rFonts w:eastAsia="Times New Roman" w:cs="Arial"/>
          <w:b/>
          <w:bCs/>
          <w:color w:val="333333"/>
          <w:sz w:val="24"/>
          <w:szCs w:val="24"/>
          <w:lang w:eastAsia="fr-FR"/>
        </w:rPr>
        <w:t xml:space="preserve"> de fusion:</w:t>
      </w:r>
      <w:r w:rsidRPr="00CF4F54">
        <w:rPr>
          <w:rFonts w:eastAsia="Times New Roman" w:cs="Arial"/>
          <w:color w:val="333333"/>
          <w:sz w:val="24"/>
          <w:szCs w:val="24"/>
          <w:lang w:eastAsia="fr-FR"/>
        </w:rPr>
        <w:t> bain de métal liquide formé durant le soudage par fusion</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En soudage sous laitier ce terme inclut le bain de laitier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brut</w:t>
      </w:r>
      <w:proofErr w:type="gramEnd"/>
      <w:r w:rsidRPr="00521E4C">
        <w:rPr>
          <w:rFonts w:eastAsia="Times New Roman" w:cs="Arial"/>
          <w:b/>
          <w:bCs/>
          <w:color w:val="333333"/>
          <w:sz w:val="24"/>
          <w:szCs w:val="24"/>
          <w:lang w:eastAsia="fr-FR"/>
        </w:rPr>
        <w:t xml:space="preserve"> de soudage:</w:t>
      </w:r>
      <w:r w:rsidRPr="00CF4F54">
        <w:rPr>
          <w:rFonts w:eastAsia="Times New Roman" w:cs="Arial"/>
          <w:color w:val="333333"/>
          <w:sz w:val="24"/>
          <w:szCs w:val="24"/>
          <w:lang w:eastAsia="fr-FR"/>
        </w:rPr>
        <w:t> état de la soudure après soudage et avant tout traitement thermique, mécanique ou chimique subséquent</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lastRenderedPageBreak/>
        <w:t>NOTA: Pour les alliages sensibles au vieillissement naturel (par exemple, certains alliages d’aluminium), l’état brut de soudage est limité dans le temps.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valeur</w:t>
      </w:r>
      <w:proofErr w:type="gramEnd"/>
      <w:r w:rsidRPr="00CF4F54">
        <w:rPr>
          <w:rFonts w:eastAsia="Times New Roman" w:cs="Arial"/>
          <w:color w:val="333333"/>
          <w:sz w:val="24"/>
          <w:szCs w:val="24"/>
          <w:lang w:eastAsia="fr-FR"/>
        </w:rPr>
        <w:t xml:space="preserve"> arbitraire normalisée désignant la teneur nominale en ferrite du métal fondu des aciers inoxydables austénitiques ou </w:t>
      </w:r>
      <w:proofErr w:type="spellStart"/>
      <w:r w:rsidRPr="00CF4F54">
        <w:rPr>
          <w:rFonts w:eastAsia="Times New Roman" w:cs="Arial"/>
          <w:color w:val="333333"/>
          <w:sz w:val="24"/>
          <w:szCs w:val="24"/>
          <w:lang w:eastAsia="fr-FR"/>
        </w:rPr>
        <w:t>austéno</w:t>
      </w:r>
      <w:proofErr w:type="spellEnd"/>
      <w:r w:rsidRPr="00CF4F54">
        <w:rPr>
          <w:rFonts w:eastAsia="Times New Roman" w:cs="Arial"/>
          <w:color w:val="333333"/>
          <w:sz w:val="24"/>
          <w:szCs w:val="24"/>
          <w:lang w:eastAsia="fr-FR"/>
        </w:rPr>
        <w:t>-</w:t>
      </w:r>
      <w:proofErr w:type="spellStart"/>
      <w:r w:rsidRPr="00CF4F54">
        <w:rPr>
          <w:rFonts w:eastAsia="Times New Roman" w:cs="Arial"/>
          <w:color w:val="333333"/>
          <w:sz w:val="24"/>
          <w:szCs w:val="24"/>
          <w:lang w:eastAsia="fr-FR"/>
        </w:rPr>
        <w:t>ferritiques</w:t>
      </w:r>
      <w:proofErr w:type="spellEnd"/>
      <w:r w:rsidRPr="00CF4F54">
        <w:rPr>
          <w:rFonts w:eastAsia="Times New Roman" w:cs="Arial"/>
          <w:color w:val="333333"/>
          <w:sz w:val="24"/>
          <w:szCs w:val="24"/>
          <w:lang w:eastAsia="fr-FR"/>
        </w:rPr>
        <w:t xml:space="preserve"> (duplex), et qui est basée sur ses propriétés magnétiques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altération</w:t>
      </w:r>
      <w:proofErr w:type="gramEnd"/>
      <w:r w:rsidRPr="00521E4C">
        <w:rPr>
          <w:rFonts w:eastAsia="Times New Roman" w:cs="Arial"/>
          <w:b/>
          <w:bCs/>
          <w:color w:val="333333"/>
          <w:sz w:val="24"/>
          <w:szCs w:val="24"/>
          <w:lang w:eastAsia="fr-FR"/>
        </w:rPr>
        <w:t xml:space="preserve"> métallurgique:</w:t>
      </w:r>
      <w:r w:rsidRPr="00CF4F54">
        <w:rPr>
          <w:rFonts w:eastAsia="Times New Roman" w:cs="Arial"/>
          <w:color w:val="333333"/>
          <w:sz w:val="24"/>
          <w:szCs w:val="24"/>
          <w:lang w:eastAsia="fr-FR"/>
        </w:rPr>
        <w:t> modifications des caractéristiques mécaniques et/ou de la structure métallurgique du métal fondu ou de la zone affectée thermiquement par rapport à celles du métal de base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dilution</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mélange formé par le métal de base fondu et le métal déposé exprimé comme le rapport de métal de base fondu à la masse fondue totale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taux</w:t>
      </w:r>
      <w:proofErr w:type="gramEnd"/>
      <w:r w:rsidRPr="00521E4C">
        <w:rPr>
          <w:rFonts w:eastAsia="Times New Roman" w:cs="Arial"/>
          <w:b/>
          <w:bCs/>
          <w:color w:val="333333"/>
          <w:sz w:val="24"/>
          <w:szCs w:val="24"/>
          <w:lang w:eastAsia="fr-FR"/>
        </w:rPr>
        <w:t xml:space="preserve"> de dilution:</w:t>
      </w:r>
      <w:r w:rsidRPr="00CF4F54">
        <w:rPr>
          <w:rFonts w:eastAsia="Times New Roman" w:cs="Arial"/>
          <w:color w:val="333333"/>
          <w:sz w:val="24"/>
          <w:szCs w:val="24"/>
          <w:lang w:eastAsia="fr-FR"/>
        </w:rPr>
        <w:t> dilution exprimée en pourcentage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contrainte</w:t>
      </w:r>
      <w:proofErr w:type="gramEnd"/>
      <w:r w:rsidRPr="00521E4C">
        <w:rPr>
          <w:rFonts w:eastAsia="Times New Roman" w:cs="Arial"/>
          <w:b/>
          <w:bCs/>
          <w:color w:val="333333"/>
          <w:sz w:val="24"/>
          <w:szCs w:val="24"/>
          <w:lang w:eastAsia="fr-FR"/>
        </w:rPr>
        <w:t xml:space="preserve"> résiduelle de soudage:</w:t>
      </w:r>
      <w:r w:rsidRPr="00CF4F54">
        <w:rPr>
          <w:rFonts w:eastAsia="Times New Roman" w:cs="Arial"/>
          <w:color w:val="333333"/>
          <w:sz w:val="24"/>
          <w:szCs w:val="24"/>
          <w:lang w:eastAsia="fr-FR"/>
        </w:rPr>
        <w:t> contrainte subsistant dans une pièce ou une construction métallique et qui résulte du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résistante:</w:t>
      </w:r>
      <w:r w:rsidRPr="00CF4F54">
        <w:rPr>
          <w:rFonts w:eastAsia="Times New Roman" w:cs="Arial"/>
          <w:color w:val="333333"/>
          <w:sz w:val="24"/>
          <w:szCs w:val="24"/>
          <w:lang w:eastAsia="fr-FR"/>
        </w:rPr>
        <w:t> soudure conçue pour supporter des contraintes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coefficient</w:t>
      </w:r>
      <w:proofErr w:type="gramEnd"/>
      <w:r w:rsidRPr="00521E4C">
        <w:rPr>
          <w:rFonts w:eastAsia="Times New Roman" w:cs="Arial"/>
          <w:b/>
          <w:bCs/>
          <w:color w:val="333333"/>
          <w:sz w:val="24"/>
          <w:szCs w:val="24"/>
          <w:lang w:eastAsia="fr-FR"/>
        </w:rPr>
        <w:t xml:space="preserve"> de joint:</w:t>
      </w:r>
      <w:r w:rsidRPr="00CF4F54">
        <w:rPr>
          <w:rFonts w:eastAsia="Times New Roman" w:cs="Arial"/>
          <w:color w:val="333333"/>
          <w:sz w:val="24"/>
          <w:szCs w:val="24"/>
          <w:lang w:eastAsia="fr-FR"/>
        </w:rPr>
        <w:t> rapport entre la résistance mécanique de l’assemblage et celle du métal de base exprimé en pourcentage</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3) Défauts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défaut</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discontinuité dans une soudure ou écart par rapport à la géométrie voulue</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Les défauts comprennent les fissures, le manque de pénétration, les soufflures et les inclusions de laitier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défaut</w:t>
      </w:r>
      <w:proofErr w:type="gramEnd"/>
      <w:r w:rsidRPr="00521E4C">
        <w:rPr>
          <w:rFonts w:eastAsia="Times New Roman" w:cs="Arial"/>
          <w:b/>
          <w:bCs/>
          <w:color w:val="333333"/>
          <w:sz w:val="24"/>
          <w:szCs w:val="24"/>
          <w:lang w:eastAsia="fr-FR"/>
        </w:rPr>
        <w:t xml:space="preserve"> interne:</w:t>
      </w:r>
      <w:r w:rsidRPr="00CF4F54">
        <w:rPr>
          <w:rFonts w:eastAsia="Times New Roman" w:cs="Arial"/>
          <w:color w:val="333333"/>
          <w:sz w:val="24"/>
          <w:szCs w:val="24"/>
          <w:lang w:eastAsia="fr-FR"/>
        </w:rPr>
        <w:t> défaut qui ne débouche pas en surface ou qui n’est pas directement accessible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défaut</w:t>
      </w:r>
      <w:proofErr w:type="gramEnd"/>
      <w:r w:rsidRPr="00521E4C">
        <w:rPr>
          <w:rFonts w:eastAsia="Times New Roman" w:cs="Arial"/>
          <w:b/>
          <w:bCs/>
          <w:color w:val="333333"/>
          <w:sz w:val="24"/>
          <w:szCs w:val="24"/>
          <w:lang w:eastAsia="fr-FR"/>
        </w:rPr>
        <w:t xml:space="preserve"> systématique:</w:t>
      </w:r>
      <w:r w:rsidRPr="00CF4F54">
        <w:rPr>
          <w:rFonts w:eastAsia="Times New Roman" w:cs="Arial"/>
          <w:color w:val="333333"/>
          <w:sz w:val="24"/>
          <w:szCs w:val="24"/>
          <w:lang w:eastAsia="fr-FR"/>
        </w:rPr>
        <w:t> défauts répartis de manière répétée dans la soudure sur toutes les portions de soudure à examiner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surface</w:t>
      </w:r>
      <w:proofErr w:type="gramEnd"/>
      <w:r w:rsidRPr="00521E4C">
        <w:rPr>
          <w:rFonts w:eastAsia="Times New Roman" w:cs="Arial"/>
          <w:b/>
          <w:bCs/>
          <w:color w:val="333333"/>
          <w:sz w:val="24"/>
          <w:szCs w:val="24"/>
          <w:lang w:eastAsia="fr-FR"/>
        </w:rPr>
        <w:t xml:space="preserve"> projetée:</w:t>
      </w:r>
      <w:r w:rsidRPr="00CF4F54">
        <w:rPr>
          <w:rFonts w:eastAsia="Times New Roman" w:cs="Arial"/>
          <w:color w:val="333333"/>
          <w:sz w:val="24"/>
          <w:szCs w:val="24"/>
          <w:lang w:eastAsia="fr-FR"/>
        </w:rPr>
        <w:t> surface sur laquelle les défauts répartis dans le volume de la soudure considérée sont représentés en deux dimensions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fissure</w:t>
      </w:r>
      <w:proofErr w:type="gramEnd"/>
      <w:r w:rsidRPr="00521E4C">
        <w:rPr>
          <w:rFonts w:eastAsia="Times New Roman" w:cs="Arial"/>
          <w:b/>
          <w:bCs/>
          <w:color w:val="333333"/>
          <w:sz w:val="24"/>
          <w:szCs w:val="24"/>
          <w:lang w:eastAsia="fr-FR"/>
        </w:rPr>
        <w:t xml:space="preserve"> à chaud:</w:t>
      </w:r>
      <w:r w:rsidRPr="00CF4F54">
        <w:rPr>
          <w:rFonts w:eastAsia="Times New Roman" w:cs="Arial"/>
          <w:color w:val="333333"/>
          <w:sz w:val="24"/>
          <w:szCs w:val="24"/>
          <w:lang w:eastAsia="fr-FR"/>
        </w:rPr>
        <w:t> décohésion du matériau survenant à hautes températures le long des joints de grains (joints de dendrites) lorsque le niveau de déformation et la vitesse de déformation dépassent un certain niveau</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lastRenderedPageBreak/>
        <w:t xml:space="preserve">NOTA: Les petites fissures qui ne sont visibles qu’avec des grossissements supérieurs </w:t>
      </w:r>
      <w:proofErr w:type="gramStart"/>
      <w:r w:rsidRPr="00CF4F54">
        <w:rPr>
          <w:rFonts w:eastAsia="Times New Roman" w:cs="Arial"/>
          <w:i/>
          <w:iCs/>
          <w:color w:val="666666"/>
          <w:sz w:val="27"/>
          <w:szCs w:val="27"/>
          <w:lang w:eastAsia="fr-FR"/>
        </w:rPr>
        <w:t>à</w:t>
      </w:r>
      <w:proofErr w:type="gramEnd"/>
      <w:r w:rsidRPr="00CF4F54">
        <w:rPr>
          <w:rFonts w:eastAsia="Times New Roman" w:cs="Arial"/>
          <w:i/>
          <w:iCs/>
          <w:color w:val="666666"/>
          <w:sz w:val="27"/>
          <w:szCs w:val="27"/>
          <w:lang w:eastAsia="fr-FR"/>
        </w:rPr>
        <w:t xml:space="preserve"> ×50 sont souvent désignées microfissures.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fissure</w:t>
      </w:r>
      <w:proofErr w:type="gramEnd"/>
      <w:r w:rsidRPr="00521E4C">
        <w:rPr>
          <w:rFonts w:eastAsia="Times New Roman" w:cs="Arial"/>
          <w:b/>
          <w:bCs/>
          <w:color w:val="333333"/>
          <w:sz w:val="24"/>
          <w:szCs w:val="24"/>
          <w:lang w:eastAsia="fr-FR"/>
        </w:rPr>
        <w:t xml:space="preserve"> de solidification:</w:t>
      </w:r>
      <w:r w:rsidRPr="00CF4F54">
        <w:rPr>
          <w:rFonts w:eastAsia="Times New Roman" w:cs="Arial"/>
          <w:color w:val="333333"/>
          <w:sz w:val="24"/>
          <w:szCs w:val="24"/>
          <w:lang w:eastAsia="fr-FR"/>
        </w:rPr>
        <w:t> fissure à chaud formée durant la solidification de la phase liquide du métal fondu</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 xml:space="preserve">NOTA: Elle se propage habituellement jusqu’à la surface du métal fondu mais peut parfois rester non </w:t>
      </w:r>
      <w:proofErr w:type="spellStart"/>
      <w:r w:rsidRPr="00CF4F54">
        <w:rPr>
          <w:rFonts w:eastAsia="Times New Roman" w:cs="Arial"/>
          <w:i/>
          <w:iCs/>
          <w:color w:val="666666"/>
          <w:sz w:val="27"/>
          <w:szCs w:val="27"/>
          <w:lang w:eastAsia="fr-FR"/>
        </w:rPr>
        <w:t>débouchante</w:t>
      </w:r>
      <w:proofErr w:type="spellEnd"/>
      <w:r w:rsidRPr="00CF4F54">
        <w:rPr>
          <w:rFonts w:eastAsia="Times New Roman" w:cs="Arial"/>
          <w:i/>
          <w:iCs/>
          <w:color w:val="666666"/>
          <w:sz w:val="27"/>
          <w:szCs w:val="27"/>
          <w:lang w:eastAsia="fr-FR"/>
        </w:rPr>
        <w: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fissure</w:t>
      </w:r>
      <w:proofErr w:type="gramEnd"/>
      <w:r w:rsidRPr="00521E4C">
        <w:rPr>
          <w:rFonts w:eastAsia="Times New Roman" w:cs="Arial"/>
          <w:b/>
          <w:bCs/>
          <w:color w:val="333333"/>
          <w:sz w:val="24"/>
          <w:szCs w:val="24"/>
          <w:lang w:eastAsia="fr-FR"/>
        </w:rPr>
        <w:t xml:space="preserve"> par liquation:</w:t>
      </w:r>
      <w:r w:rsidRPr="00CF4F54">
        <w:rPr>
          <w:rFonts w:eastAsia="Times New Roman" w:cs="Arial"/>
          <w:color w:val="333333"/>
          <w:sz w:val="24"/>
          <w:szCs w:val="24"/>
          <w:lang w:eastAsia="fr-FR"/>
        </w:rPr>
        <w:t xml:space="preserve"> fissure à chaud formée par liquation de la zone affectée thermiquement du matériau de base ou, dans le cas de soudures </w:t>
      </w:r>
      <w:proofErr w:type="spellStart"/>
      <w:r w:rsidRPr="00CF4F54">
        <w:rPr>
          <w:rFonts w:eastAsia="Times New Roman" w:cs="Arial"/>
          <w:color w:val="333333"/>
          <w:sz w:val="24"/>
          <w:szCs w:val="24"/>
          <w:lang w:eastAsia="fr-FR"/>
        </w:rPr>
        <w:t>multipasses</w:t>
      </w:r>
      <w:proofErr w:type="spellEnd"/>
      <w:r w:rsidRPr="00CF4F54">
        <w:rPr>
          <w:rFonts w:eastAsia="Times New Roman" w:cs="Arial"/>
          <w:color w:val="333333"/>
          <w:sz w:val="24"/>
          <w:szCs w:val="24"/>
          <w:lang w:eastAsia="fr-FR"/>
        </w:rPr>
        <w:t>, lorsque le métal fondu est réchauffé par les passes subséquentes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fissure</w:t>
      </w:r>
      <w:proofErr w:type="gramEnd"/>
      <w:r w:rsidRPr="00CF4F54">
        <w:rPr>
          <w:rFonts w:eastAsia="Times New Roman" w:cs="Arial"/>
          <w:color w:val="333333"/>
          <w:sz w:val="24"/>
          <w:szCs w:val="24"/>
          <w:lang w:eastAsia="fr-FR"/>
        </w:rPr>
        <w:t xml:space="preserve"> à chaud formée au cours du soudage du fait de la diminution de la ductilité à chaud</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 xml:space="preserve">NOTA: Comme la fissure de liquation, elle peut se produire dans la zone affectée thermiquement du matériau de base ou dans les soudures </w:t>
      </w:r>
      <w:proofErr w:type="spellStart"/>
      <w:r w:rsidRPr="00CF4F54">
        <w:rPr>
          <w:rFonts w:eastAsia="Times New Roman" w:cs="Arial"/>
          <w:i/>
          <w:iCs/>
          <w:color w:val="666666"/>
          <w:sz w:val="27"/>
          <w:szCs w:val="27"/>
          <w:lang w:eastAsia="fr-FR"/>
        </w:rPr>
        <w:t>multipasses</w:t>
      </w:r>
      <w:proofErr w:type="spellEnd"/>
      <w:r w:rsidRPr="00CF4F54">
        <w:rPr>
          <w:rFonts w:eastAsia="Times New Roman" w:cs="Arial"/>
          <w:i/>
          <w:iCs/>
          <w:color w:val="666666"/>
          <w:sz w:val="27"/>
          <w:szCs w:val="27"/>
          <w:lang w:eastAsia="fr-FR"/>
        </w:rPr>
        <w:t>.</w:t>
      </w:r>
    </w:p>
    <w:p w:rsidR="00CF4F54" w:rsidRPr="00CF4F54" w:rsidRDefault="00CF4F54" w:rsidP="00CF4F54">
      <w:pPr>
        <w:shd w:val="clear" w:color="auto" w:fill="FFFFFF"/>
        <w:spacing w:after="360"/>
        <w:rPr>
          <w:rFonts w:eastAsia="Times New Roman" w:cs="Arial"/>
          <w:color w:val="333333"/>
          <w:sz w:val="24"/>
          <w:szCs w:val="24"/>
          <w:lang w:eastAsia="fr-FR"/>
        </w:rPr>
      </w:pPr>
      <w:r w:rsidRPr="00521E4C">
        <w:rPr>
          <w:rFonts w:eastAsia="Times New Roman" w:cs="Arial"/>
          <w:b/>
          <w:bCs/>
          <w:color w:val="333333"/>
          <w:sz w:val="24"/>
          <w:szCs w:val="24"/>
          <w:lang w:eastAsia="fr-FR"/>
        </w:rPr>
        <w:t>fissure(s) à froid:</w:t>
      </w:r>
      <w:r w:rsidRPr="00CF4F54">
        <w:rPr>
          <w:rFonts w:eastAsia="Times New Roman" w:cs="Arial"/>
          <w:color w:val="333333"/>
          <w:sz w:val="24"/>
          <w:szCs w:val="24"/>
          <w:lang w:eastAsia="fr-FR"/>
        </w:rPr>
        <w:t> rupture locale (</w:t>
      </w:r>
      <w:proofErr w:type="spellStart"/>
      <w:r w:rsidRPr="00CF4F54">
        <w:rPr>
          <w:rFonts w:eastAsia="Times New Roman" w:cs="Arial"/>
          <w:color w:val="333333"/>
          <w:sz w:val="24"/>
          <w:szCs w:val="24"/>
          <w:lang w:eastAsia="fr-FR"/>
        </w:rPr>
        <w:t>intergranulaire</w:t>
      </w:r>
      <w:proofErr w:type="spellEnd"/>
      <w:r w:rsidRPr="00CF4F54">
        <w:rPr>
          <w:rFonts w:eastAsia="Times New Roman" w:cs="Arial"/>
          <w:color w:val="333333"/>
          <w:sz w:val="24"/>
          <w:szCs w:val="24"/>
          <w:lang w:eastAsia="fr-FR"/>
        </w:rPr>
        <w:t xml:space="preserve"> ou </w:t>
      </w:r>
      <w:proofErr w:type="spellStart"/>
      <w:r w:rsidRPr="00CF4F54">
        <w:rPr>
          <w:rFonts w:eastAsia="Times New Roman" w:cs="Arial"/>
          <w:color w:val="333333"/>
          <w:sz w:val="24"/>
          <w:szCs w:val="24"/>
          <w:lang w:eastAsia="fr-FR"/>
        </w:rPr>
        <w:t>transgranulaire</w:t>
      </w:r>
      <w:proofErr w:type="spellEnd"/>
      <w:r w:rsidRPr="00CF4F54">
        <w:rPr>
          <w:rFonts w:eastAsia="Times New Roman" w:cs="Arial"/>
          <w:color w:val="333333"/>
          <w:sz w:val="24"/>
          <w:szCs w:val="24"/>
          <w:lang w:eastAsia="fr-FR"/>
        </w:rPr>
        <w:t>), survenant dans une soudure et résultant d’une combinaison critique entre microstructure, contraintes et teneur en hydrogène</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4) Types d’assemblages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disposition</w:t>
      </w:r>
      <w:proofErr w:type="gramEnd"/>
      <w:r w:rsidRPr="00CF4F54">
        <w:rPr>
          <w:rFonts w:eastAsia="Times New Roman" w:cs="Arial"/>
          <w:color w:val="333333"/>
          <w:sz w:val="24"/>
          <w:szCs w:val="24"/>
          <w:lang w:eastAsia="fr-FR"/>
        </w:rPr>
        <w:t xml:space="preserve"> relative des pièces ou des bords des pièces à assembler ou qui ont été assemblées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assemblage</w:t>
      </w:r>
      <w:proofErr w:type="gramEnd"/>
      <w:r w:rsidRPr="00521E4C">
        <w:rPr>
          <w:rFonts w:eastAsia="Times New Roman" w:cs="Arial"/>
          <w:b/>
          <w:bCs/>
          <w:color w:val="333333"/>
          <w:sz w:val="24"/>
          <w:szCs w:val="24"/>
          <w:lang w:eastAsia="fr-FR"/>
        </w:rPr>
        <w:t xml:space="preserve"> soudé:</w:t>
      </w:r>
      <w:r w:rsidRPr="00CF4F54">
        <w:rPr>
          <w:rFonts w:eastAsia="Times New Roman" w:cs="Arial"/>
          <w:color w:val="333333"/>
          <w:sz w:val="24"/>
          <w:szCs w:val="24"/>
          <w:lang w:eastAsia="fr-FR"/>
        </w:rPr>
        <w:t> assemblage obtenu en soudant ensemble deux ou plusieurs pièces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assemblage</w:t>
      </w:r>
      <w:proofErr w:type="gramEnd"/>
      <w:r w:rsidRPr="00521E4C">
        <w:rPr>
          <w:rFonts w:eastAsia="Times New Roman" w:cs="Arial"/>
          <w:b/>
          <w:bCs/>
          <w:color w:val="333333"/>
          <w:sz w:val="24"/>
          <w:szCs w:val="24"/>
          <w:lang w:eastAsia="fr-FR"/>
        </w:rPr>
        <w:t xml:space="preserve"> à joints multiples:</w:t>
      </w:r>
      <w:r w:rsidRPr="00CF4F54">
        <w:rPr>
          <w:rFonts w:eastAsia="Times New Roman" w:cs="Arial"/>
          <w:color w:val="333333"/>
          <w:sz w:val="24"/>
          <w:szCs w:val="24"/>
          <w:lang w:eastAsia="fr-FR"/>
        </w:rPr>
        <w:t> type d’assemblage dans lequel trois pièces ou plus forment entre elles des angles de valeur quelconque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assemblage</w:t>
      </w:r>
      <w:proofErr w:type="gramEnd"/>
      <w:r w:rsidRPr="00521E4C">
        <w:rPr>
          <w:rFonts w:eastAsia="Times New Roman" w:cs="Arial"/>
          <w:b/>
          <w:bCs/>
          <w:color w:val="333333"/>
          <w:sz w:val="24"/>
          <w:szCs w:val="24"/>
          <w:lang w:eastAsia="fr-FR"/>
        </w:rPr>
        <w:t xml:space="preserve"> à recouvrement total:</w:t>
      </w:r>
      <w:r w:rsidRPr="00CF4F54">
        <w:rPr>
          <w:rFonts w:eastAsia="Times New Roman" w:cs="Arial"/>
          <w:color w:val="333333"/>
          <w:sz w:val="24"/>
          <w:szCs w:val="24"/>
          <w:lang w:eastAsia="fr-FR"/>
        </w:rPr>
        <w:t> type d’assemblage dans lequel les pièces sont situées dans des plans parallèles en se recouvrant totalement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assemblage</w:t>
      </w:r>
      <w:proofErr w:type="gramEnd"/>
      <w:r w:rsidRPr="00521E4C">
        <w:rPr>
          <w:rFonts w:eastAsia="Times New Roman" w:cs="Arial"/>
          <w:b/>
          <w:bCs/>
          <w:color w:val="333333"/>
          <w:sz w:val="24"/>
          <w:szCs w:val="24"/>
          <w:lang w:eastAsia="fr-FR"/>
        </w:rPr>
        <w:t xml:space="preserve"> bout à bout:</w:t>
      </w:r>
      <w:r w:rsidRPr="00CF4F54">
        <w:rPr>
          <w:rFonts w:eastAsia="Times New Roman" w:cs="Arial"/>
          <w:color w:val="333333"/>
          <w:sz w:val="24"/>
          <w:szCs w:val="24"/>
          <w:lang w:eastAsia="fr-FR"/>
        </w:rPr>
        <w:t> type d’assemblage dans lequel les pièces sont situées dans un même plan et sont en contact entre elles en formant un angle compris entre 135° et 180°</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assemblage</w:t>
      </w:r>
      <w:proofErr w:type="gramEnd"/>
      <w:r w:rsidRPr="00521E4C">
        <w:rPr>
          <w:rFonts w:eastAsia="Times New Roman" w:cs="Arial"/>
          <w:b/>
          <w:bCs/>
          <w:color w:val="333333"/>
          <w:sz w:val="24"/>
          <w:szCs w:val="24"/>
          <w:lang w:eastAsia="fr-FR"/>
        </w:rPr>
        <w:t xml:space="preserve"> en T:</w:t>
      </w:r>
      <w:r w:rsidRPr="00CF4F54">
        <w:rPr>
          <w:rFonts w:eastAsia="Times New Roman" w:cs="Arial"/>
          <w:color w:val="333333"/>
          <w:sz w:val="24"/>
          <w:szCs w:val="24"/>
          <w:lang w:eastAsia="fr-FR"/>
        </w:rPr>
        <w:t> assemblage en angle dans lequel les pièces sont en contact entre elles et forment un 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lastRenderedPageBreak/>
        <w:t>assemblage</w:t>
      </w:r>
      <w:proofErr w:type="gramEnd"/>
      <w:r w:rsidRPr="00521E4C">
        <w:rPr>
          <w:rFonts w:eastAsia="Times New Roman" w:cs="Arial"/>
          <w:b/>
          <w:bCs/>
          <w:color w:val="333333"/>
          <w:sz w:val="24"/>
          <w:szCs w:val="24"/>
          <w:lang w:eastAsia="fr-FR"/>
        </w:rPr>
        <w:t xml:space="preserve"> à recouvrement:</w:t>
      </w:r>
      <w:r w:rsidRPr="00CF4F54">
        <w:rPr>
          <w:rFonts w:eastAsia="Times New Roman" w:cs="Arial"/>
          <w:color w:val="333333"/>
          <w:sz w:val="24"/>
          <w:szCs w:val="24"/>
          <w:lang w:eastAsia="fr-FR"/>
        </w:rPr>
        <w:t> type d’assemblage dans lequel les pièces sont disposées dans des plans parallèles (de 0° à 5°) en se recouvrant partiellement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assemblage</w:t>
      </w:r>
      <w:proofErr w:type="gramEnd"/>
      <w:r w:rsidRPr="00521E4C">
        <w:rPr>
          <w:rFonts w:eastAsia="Times New Roman" w:cs="Arial"/>
          <w:b/>
          <w:bCs/>
          <w:color w:val="333333"/>
          <w:sz w:val="24"/>
          <w:szCs w:val="24"/>
          <w:lang w:eastAsia="fr-FR"/>
        </w:rPr>
        <w:t xml:space="preserve"> en angle:</w:t>
      </w:r>
      <w:r w:rsidRPr="00CF4F54">
        <w:rPr>
          <w:rFonts w:eastAsia="Times New Roman" w:cs="Arial"/>
          <w:color w:val="333333"/>
          <w:sz w:val="24"/>
          <w:szCs w:val="24"/>
          <w:lang w:eastAsia="fr-FR"/>
        </w:rPr>
        <w:t> type d’assemblage dans lequel les pièces forment entre elles un angle aigu supérieur à 5° et inférieur ou égal à 90°</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Pour une soudure d’angle l’angle est supérieur à 5° et inférieur à 45°.</w:t>
      </w:r>
      <w:r w:rsidRPr="00CF4F54">
        <w:rPr>
          <w:rFonts w:eastAsia="Times New Roman" w:cs="Arial"/>
          <w:i/>
          <w:iCs/>
          <w:color w:val="666666"/>
          <w:sz w:val="27"/>
          <w:szCs w:val="27"/>
          <w:lang w:eastAsia="fr-FR"/>
        </w:rPr>
        <w:br/>
        <w:t>Pour une soudure bout à bout l’angle est compris entre 45° et 90° inclus.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assemblage</w:t>
      </w:r>
      <w:proofErr w:type="gramEnd"/>
      <w:r w:rsidRPr="00521E4C">
        <w:rPr>
          <w:rFonts w:eastAsia="Times New Roman" w:cs="Arial"/>
          <w:b/>
          <w:bCs/>
          <w:color w:val="333333"/>
          <w:sz w:val="24"/>
          <w:szCs w:val="24"/>
          <w:lang w:eastAsia="fr-FR"/>
        </w:rPr>
        <w:t xml:space="preserve"> en angle extérieur:</w:t>
      </w:r>
      <w:r w:rsidRPr="00CF4F54">
        <w:rPr>
          <w:rFonts w:eastAsia="Times New Roman" w:cs="Arial"/>
          <w:color w:val="333333"/>
          <w:sz w:val="24"/>
          <w:szCs w:val="24"/>
          <w:lang w:eastAsia="fr-FR"/>
        </w:rPr>
        <w:t> type d’assemblage dans lequel deux pièces en contact par un chant ou par leurs arêtes forment entre elles un angle compris entre 30° et 135°</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assemblage</w:t>
      </w:r>
      <w:proofErr w:type="gramEnd"/>
      <w:r w:rsidRPr="00521E4C">
        <w:rPr>
          <w:rFonts w:eastAsia="Times New Roman" w:cs="Arial"/>
          <w:b/>
          <w:bCs/>
          <w:color w:val="333333"/>
          <w:sz w:val="24"/>
          <w:szCs w:val="24"/>
          <w:lang w:eastAsia="fr-FR"/>
        </w:rPr>
        <w:t xml:space="preserve"> sur chant:</w:t>
      </w:r>
      <w:r w:rsidRPr="00CF4F54">
        <w:rPr>
          <w:rFonts w:eastAsia="Times New Roman" w:cs="Arial"/>
          <w:color w:val="333333"/>
          <w:sz w:val="24"/>
          <w:szCs w:val="24"/>
          <w:lang w:eastAsia="fr-FR"/>
        </w:rPr>
        <w:t> type d’assemblage dans lequel deux pièces en contact par leurs arêtes forment entre elles un angle compris entre 0 et 30°</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assemblage</w:t>
      </w:r>
      <w:proofErr w:type="gramEnd"/>
      <w:r w:rsidRPr="00521E4C">
        <w:rPr>
          <w:rFonts w:eastAsia="Times New Roman" w:cs="Arial"/>
          <w:b/>
          <w:bCs/>
          <w:color w:val="333333"/>
          <w:sz w:val="24"/>
          <w:szCs w:val="24"/>
          <w:lang w:eastAsia="fr-FR"/>
        </w:rPr>
        <w:t xml:space="preserve"> de fils (ou de ronds) en croix:</w:t>
      </w:r>
      <w:r w:rsidRPr="00CF4F54">
        <w:rPr>
          <w:rFonts w:eastAsia="Times New Roman" w:cs="Arial"/>
          <w:color w:val="333333"/>
          <w:sz w:val="24"/>
          <w:szCs w:val="24"/>
          <w:lang w:eastAsia="fr-FR"/>
        </w:rPr>
        <w:t> type d’assemblage dans lequel deux pièces se croisent l’une l’autre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assemblage</w:t>
      </w:r>
      <w:proofErr w:type="gramEnd"/>
      <w:r w:rsidRPr="00521E4C">
        <w:rPr>
          <w:rFonts w:eastAsia="Times New Roman" w:cs="Arial"/>
          <w:b/>
          <w:bCs/>
          <w:color w:val="333333"/>
          <w:sz w:val="24"/>
          <w:szCs w:val="24"/>
          <w:lang w:eastAsia="fr-FR"/>
        </w:rPr>
        <w:t xml:space="preserve"> en croix:</w:t>
      </w:r>
      <w:r w:rsidRPr="00CF4F54">
        <w:rPr>
          <w:rFonts w:eastAsia="Times New Roman" w:cs="Arial"/>
          <w:color w:val="333333"/>
          <w:sz w:val="24"/>
          <w:szCs w:val="24"/>
          <w:lang w:eastAsia="fr-FR"/>
        </w:rPr>
        <w:t> type d’assemblage dans lequel deux pièces situées dans un même plan sont perpendiculaires à une troisième, située entre elles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assemblage</w:t>
      </w:r>
      <w:proofErr w:type="gramEnd"/>
      <w:r w:rsidRPr="00521E4C">
        <w:rPr>
          <w:rFonts w:eastAsia="Times New Roman" w:cs="Arial"/>
          <w:b/>
          <w:bCs/>
          <w:color w:val="333333"/>
          <w:sz w:val="24"/>
          <w:szCs w:val="24"/>
          <w:lang w:eastAsia="fr-FR"/>
        </w:rPr>
        <w:t xml:space="preserve"> homogène:</w:t>
      </w:r>
      <w:r w:rsidRPr="00CF4F54">
        <w:rPr>
          <w:rFonts w:eastAsia="Times New Roman" w:cs="Arial"/>
          <w:color w:val="333333"/>
          <w:sz w:val="24"/>
          <w:szCs w:val="24"/>
          <w:lang w:eastAsia="fr-FR"/>
        </w:rPr>
        <w:t> assemblage soudé dans lequel le métal fondu et le matériau de base ne présentent pas de différences significatives de caractéristiques mécaniques et/ou de composition chimique</w:t>
      </w:r>
    </w:p>
    <w:p w:rsidR="00CF4F54" w:rsidRPr="00CF4F54" w:rsidRDefault="00CF4F54" w:rsidP="00CF4F54">
      <w:pPr>
        <w:shd w:val="clear" w:color="auto" w:fill="FFFFFF"/>
        <w:spacing w:after="360"/>
        <w:rPr>
          <w:rFonts w:eastAsia="Times New Roman" w:cs="Arial"/>
          <w:i/>
          <w:iCs/>
          <w:color w:val="666666"/>
          <w:sz w:val="27"/>
          <w:szCs w:val="27"/>
          <w:lang w:eastAsia="fr-FR"/>
        </w:rPr>
      </w:pPr>
      <w:proofErr w:type="spellStart"/>
      <w:r w:rsidRPr="00CF4F54">
        <w:rPr>
          <w:rFonts w:eastAsia="Times New Roman" w:cs="Arial"/>
          <w:i/>
          <w:iCs/>
          <w:color w:val="666666"/>
          <w:sz w:val="27"/>
          <w:szCs w:val="27"/>
          <w:lang w:eastAsia="fr-FR"/>
        </w:rPr>
        <w:t>NOTA:Un</w:t>
      </w:r>
      <w:proofErr w:type="spellEnd"/>
      <w:r w:rsidRPr="00CF4F54">
        <w:rPr>
          <w:rFonts w:eastAsia="Times New Roman" w:cs="Arial"/>
          <w:i/>
          <w:iCs/>
          <w:color w:val="666666"/>
          <w:sz w:val="27"/>
          <w:szCs w:val="27"/>
          <w:lang w:eastAsia="fr-FR"/>
        </w:rPr>
        <w:t xml:space="preserve"> assemblage soudé réalisé avec des matériaux de base de nuances similaires et sans métal d’apport est considéré comme homogène.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assemblage</w:t>
      </w:r>
      <w:proofErr w:type="gramEnd"/>
      <w:r w:rsidRPr="00521E4C">
        <w:rPr>
          <w:rFonts w:eastAsia="Times New Roman" w:cs="Arial"/>
          <w:b/>
          <w:bCs/>
          <w:color w:val="333333"/>
          <w:sz w:val="24"/>
          <w:szCs w:val="24"/>
          <w:lang w:eastAsia="fr-FR"/>
        </w:rPr>
        <w:t xml:space="preserve"> hétérogène:</w:t>
      </w:r>
      <w:r w:rsidRPr="00CF4F54">
        <w:rPr>
          <w:rFonts w:eastAsia="Times New Roman" w:cs="Arial"/>
          <w:color w:val="333333"/>
          <w:sz w:val="24"/>
          <w:szCs w:val="24"/>
          <w:lang w:eastAsia="fr-FR"/>
        </w:rPr>
        <w:t> assemblage soudé dans lequel le métal fondu et le matériau de base présentent des différences significatives de caractéristiques mécaniques et/ou de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composition</w:t>
      </w:r>
      <w:proofErr w:type="gramEnd"/>
      <w:r w:rsidRPr="00CF4F54">
        <w:rPr>
          <w:rFonts w:eastAsia="Times New Roman" w:cs="Arial"/>
          <w:color w:val="333333"/>
          <w:sz w:val="24"/>
          <w:szCs w:val="24"/>
          <w:lang w:eastAsia="fr-FR"/>
        </w:rPr>
        <w:t xml:space="preserve"> chimique: assemblage soudé dans lequel les matériaux de base présentent des différences significatives de caractéristiques mécaniques et/ou de composition chimique</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5) Préparation des joints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préparation</w:t>
      </w:r>
      <w:proofErr w:type="gramEnd"/>
      <w:r w:rsidRPr="00521E4C">
        <w:rPr>
          <w:rFonts w:eastAsia="Times New Roman" w:cs="Arial"/>
          <w:b/>
          <w:bCs/>
          <w:color w:val="333333"/>
          <w:sz w:val="24"/>
          <w:szCs w:val="24"/>
          <w:lang w:eastAsia="fr-FR"/>
        </w:rPr>
        <w:t xml:space="preserve"> de bords:</w:t>
      </w:r>
      <w:r w:rsidRPr="00CF4F54">
        <w:rPr>
          <w:rFonts w:eastAsia="Times New Roman" w:cs="Arial"/>
          <w:color w:val="333333"/>
          <w:sz w:val="24"/>
          <w:szCs w:val="24"/>
          <w:lang w:eastAsia="fr-FR"/>
        </w:rPr>
        <w:t> surface préparée au niveau des bords d’une pièce à souder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préparation</w:t>
      </w:r>
      <w:proofErr w:type="gramEnd"/>
      <w:r w:rsidRPr="00521E4C">
        <w:rPr>
          <w:rFonts w:eastAsia="Times New Roman" w:cs="Arial"/>
          <w:b/>
          <w:bCs/>
          <w:color w:val="333333"/>
          <w:sz w:val="24"/>
          <w:szCs w:val="24"/>
          <w:lang w:eastAsia="fr-FR"/>
        </w:rPr>
        <w:t xml:space="preserve"> de joint:</w:t>
      </w:r>
      <w:r w:rsidRPr="00CF4F54">
        <w:rPr>
          <w:rFonts w:eastAsia="Times New Roman" w:cs="Arial"/>
          <w:color w:val="333333"/>
          <w:sz w:val="24"/>
          <w:szCs w:val="24"/>
          <w:lang w:eastAsia="fr-FR"/>
        </w:rPr>
        <w:t> configuration des pièces à assembler après que chacune d’entre elles ait été convenablement préparée et positionnée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lastRenderedPageBreak/>
        <w:t>face</w:t>
      </w:r>
      <w:proofErr w:type="gramEnd"/>
      <w:r w:rsidRPr="00521E4C">
        <w:rPr>
          <w:rFonts w:eastAsia="Times New Roman" w:cs="Arial"/>
          <w:b/>
          <w:bCs/>
          <w:color w:val="333333"/>
          <w:sz w:val="24"/>
          <w:szCs w:val="24"/>
          <w:lang w:eastAsia="fr-FR"/>
        </w:rPr>
        <w:t xml:space="preserve"> à souder:</w:t>
      </w:r>
      <w:r w:rsidRPr="00CF4F54">
        <w:rPr>
          <w:rFonts w:eastAsia="Times New Roman" w:cs="Arial"/>
          <w:color w:val="333333"/>
          <w:sz w:val="24"/>
          <w:szCs w:val="24"/>
          <w:lang w:eastAsia="fr-FR"/>
        </w:rPr>
        <w:t> surface du métal de base destinée à être fondue durant le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arête</w:t>
      </w:r>
      <w:proofErr w:type="gramEnd"/>
      <w:r w:rsidRPr="00521E4C">
        <w:rPr>
          <w:rFonts w:eastAsia="Times New Roman" w:cs="Arial"/>
          <w:b/>
          <w:bCs/>
          <w:color w:val="333333"/>
          <w:sz w:val="24"/>
          <w:szCs w:val="24"/>
          <w:lang w:eastAsia="fr-FR"/>
        </w:rPr>
        <w:t xml:space="preserve"> vive du chanfrein:</w:t>
      </w:r>
      <w:r w:rsidRPr="00CF4F54">
        <w:rPr>
          <w:rFonts w:eastAsia="Times New Roman" w:cs="Arial"/>
          <w:color w:val="333333"/>
          <w:sz w:val="24"/>
          <w:szCs w:val="24"/>
          <w:lang w:eastAsia="fr-FR"/>
        </w:rPr>
        <w:t> absence totale de méplat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distance</w:t>
      </w:r>
      <w:proofErr w:type="gramEnd"/>
      <w:r w:rsidRPr="00CF4F54">
        <w:rPr>
          <w:rFonts w:eastAsia="Times New Roman" w:cs="Arial"/>
          <w:color w:val="333333"/>
          <w:sz w:val="24"/>
          <w:szCs w:val="24"/>
          <w:lang w:eastAsia="fr-FR"/>
        </w:rPr>
        <w:t>, sur une section transversale quelconque, entre les bords, les extrémités ou les surfaces à assembler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distance</w:t>
      </w:r>
      <w:proofErr w:type="gramEnd"/>
      <w:r w:rsidRPr="00521E4C">
        <w:rPr>
          <w:rFonts w:eastAsia="Times New Roman" w:cs="Arial"/>
          <w:b/>
          <w:bCs/>
          <w:color w:val="333333"/>
          <w:sz w:val="24"/>
          <w:szCs w:val="24"/>
          <w:lang w:eastAsia="fr-FR"/>
        </w:rPr>
        <w:t xml:space="preserve"> au bord (de la pièce):</w:t>
      </w:r>
      <w:r w:rsidRPr="00CF4F54">
        <w:rPr>
          <w:rFonts w:eastAsia="Times New Roman" w:cs="Arial"/>
          <w:color w:val="333333"/>
          <w:sz w:val="24"/>
          <w:szCs w:val="24"/>
          <w:lang w:eastAsia="fr-FR"/>
        </w:rPr>
        <w:t> distance entre l’axe central d’une soudure et le bord le plus proche de la pièce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racine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zone située du côté opposé à celui d’où le soudage est effectué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écartement</w:t>
      </w:r>
      <w:proofErr w:type="gramEnd"/>
      <w:r w:rsidRPr="00521E4C">
        <w:rPr>
          <w:rFonts w:eastAsia="Times New Roman" w:cs="Arial"/>
          <w:b/>
          <w:bCs/>
          <w:color w:val="333333"/>
          <w:sz w:val="24"/>
          <w:szCs w:val="24"/>
          <w:lang w:eastAsia="fr-FR"/>
        </w:rPr>
        <w:t xml:space="preserve"> à la racine:</w:t>
      </w:r>
      <w:r w:rsidRPr="00CF4F54">
        <w:rPr>
          <w:rFonts w:eastAsia="Times New Roman" w:cs="Arial"/>
          <w:color w:val="333333"/>
          <w:sz w:val="24"/>
          <w:szCs w:val="24"/>
          <w:lang w:eastAsia="fr-FR"/>
        </w:rPr>
        <w:t> écartement entre les méplats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rayon</w:t>
      </w:r>
      <w:proofErr w:type="gramEnd"/>
      <w:r w:rsidRPr="00521E4C">
        <w:rPr>
          <w:rFonts w:eastAsia="Times New Roman" w:cs="Arial"/>
          <w:b/>
          <w:bCs/>
          <w:color w:val="333333"/>
          <w:sz w:val="24"/>
          <w:szCs w:val="24"/>
          <w:lang w:eastAsia="fr-FR"/>
        </w:rPr>
        <w:t xml:space="preserve"> à fond de chanfrein:</w:t>
      </w:r>
      <w:r w:rsidRPr="00CF4F54">
        <w:rPr>
          <w:rFonts w:eastAsia="Times New Roman" w:cs="Arial"/>
          <w:color w:val="333333"/>
          <w:sz w:val="24"/>
          <w:szCs w:val="24"/>
          <w:lang w:eastAsia="fr-FR"/>
        </w:rPr>
        <w:t> rayon de la partie curviligne de la face à souder d’une pièce disposant d’une préparation en J, en U, en double J ou en double U</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méplat</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portion d’une face à souder n’ayant pas été chanfreinée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lèvre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partie de la face à souder qui supporte le bain de fusion</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Un exemple est la surface horizontale comprise entre le méplat et la partie curviligne d’une préparation en J ou en U.</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angle</w:t>
      </w:r>
      <w:proofErr w:type="gramEnd"/>
      <w:r w:rsidRPr="00521E4C">
        <w:rPr>
          <w:rFonts w:eastAsia="Times New Roman" w:cs="Arial"/>
          <w:b/>
          <w:bCs/>
          <w:color w:val="333333"/>
          <w:sz w:val="24"/>
          <w:szCs w:val="24"/>
          <w:lang w:eastAsia="fr-FR"/>
        </w:rPr>
        <w:t xml:space="preserve"> du chanfrein:</w:t>
      </w:r>
      <w:r w:rsidRPr="00CF4F54">
        <w:rPr>
          <w:rFonts w:eastAsia="Times New Roman" w:cs="Arial"/>
          <w:color w:val="333333"/>
          <w:sz w:val="24"/>
          <w:szCs w:val="24"/>
          <w:lang w:eastAsia="fr-FR"/>
        </w:rPr>
        <w:t> angle entre le chanfrein d’une partie de l’assemblage et un plan perpendiculaire à la surface de cette partie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angle</w:t>
      </w:r>
      <w:proofErr w:type="gramEnd"/>
      <w:r w:rsidRPr="00521E4C">
        <w:rPr>
          <w:rFonts w:eastAsia="Times New Roman" w:cs="Arial"/>
          <w:b/>
          <w:bCs/>
          <w:color w:val="333333"/>
          <w:sz w:val="24"/>
          <w:szCs w:val="24"/>
          <w:lang w:eastAsia="fr-FR"/>
        </w:rPr>
        <w:t xml:space="preserve"> d’ouverture:</w:t>
      </w:r>
      <w:r w:rsidRPr="00CF4F54">
        <w:rPr>
          <w:rFonts w:eastAsia="Times New Roman" w:cs="Arial"/>
          <w:color w:val="333333"/>
          <w:sz w:val="24"/>
          <w:szCs w:val="24"/>
          <w:lang w:eastAsia="fr-FR"/>
        </w:rPr>
        <w:t> angle compris entre les plans des faces à souder des éléments à souder</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6) Types de soudures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à pleine pénétration:</w:t>
      </w:r>
      <w:r w:rsidRPr="00CF4F54">
        <w:rPr>
          <w:rFonts w:eastAsia="Times New Roman" w:cs="Arial"/>
          <w:color w:val="333333"/>
          <w:sz w:val="24"/>
          <w:szCs w:val="24"/>
          <w:lang w:eastAsia="fr-FR"/>
        </w:rPr>
        <w:t> soudure avec une pénétration totale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à pénétration partielle:</w:t>
      </w:r>
      <w:r w:rsidRPr="00CF4F54">
        <w:rPr>
          <w:rFonts w:eastAsia="Times New Roman" w:cs="Arial"/>
          <w:color w:val="333333"/>
          <w:sz w:val="24"/>
          <w:szCs w:val="24"/>
          <w:lang w:eastAsia="fr-FR"/>
        </w:rPr>
        <w:t> soudure dans laquelle la pénétration est intentionnellement inférieure à la pleine pénétration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bout à bout:</w:t>
      </w:r>
      <w:r w:rsidRPr="00CF4F54">
        <w:rPr>
          <w:rFonts w:eastAsia="Times New Roman" w:cs="Arial"/>
          <w:color w:val="333333"/>
          <w:sz w:val="24"/>
          <w:szCs w:val="24"/>
          <w:lang w:eastAsia="fr-FR"/>
        </w:rPr>
        <w:t> soudure autre qu’une soudure d’angle exécutée sur chanfrein ou sur bords droits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bout à bout sur une préparation en J:</w:t>
      </w:r>
      <w:r w:rsidRPr="00CF4F54">
        <w:rPr>
          <w:rFonts w:eastAsia="Times New Roman" w:cs="Arial"/>
          <w:color w:val="333333"/>
          <w:sz w:val="24"/>
          <w:szCs w:val="24"/>
          <w:lang w:eastAsia="fr-FR"/>
        </w:rPr>
        <w:t> soudure bout à bout sur une préparation en J</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en double J:</w:t>
      </w:r>
      <w:r w:rsidRPr="00CF4F54">
        <w:rPr>
          <w:rFonts w:eastAsia="Times New Roman" w:cs="Arial"/>
          <w:color w:val="333333"/>
          <w:sz w:val="24"/>
          <w:szCs w:val="24"/>
          <w:lang w:eastAsia="fr-FR"/>
        </w:rPr>
        <w:t> soudure bout à bout sur une préparation en double J</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lastRenderedPageBreak/>
        <w:t>soudure</w:t>
      </w:r>
      <w:proofErr w:type="gramEnd"/>
      <w:r w:rsidRPr="00521E4C">
        <w:rPr>
          <w:rFonts w:eastAsia="Times New Roman" w:cs="Arial"/>
          <w:b/>
          <w:bCs/>
          <w:color w:val="333333"/>
          <w:sz w:val="24"/>
          <w:szCs w:val="24"/>
          <w:lang w:eastAsia="fr-FR"/>
        </w:rPr>
        <w:t xml:space="preserve"> en U</w:t>
      </w:r>
      <w:r w:rsidRPr="00CF4F54">
        <w:rPr>
          <w:rFonts w:eastAsia="Times New Roman" w:cs="Arial"/>
          <w:color w:val="333333"/>
          <w:sz w:val="24"/>
          <w:szCs w:val="24"/>
          <w:lang w:eastAsia="fr-FR"/>
        </w:rPr>
        <w:t>: soudure bout à bout sur une préparation en U</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en double U:</w:t>
      </w:r>
      <w:r w:rsidRPr="00CF4F54">
        <w:rPr>
          <w:rFonts w:eastAsia="Times New Roman" w:cs="Arial"/>
          <w:color w:val="333333"/>
          <w:sz w:val="24"/>
          <w:szCs w:val="24"/>
          <w:lang w:eastAsia="fr-FR"/>
        </w:rPr>
        <w:t> soudure bout à bout sur une préparation en double U</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en V:</w:t>
      </w:r>
      <w:r w:rsidRPr="00CF4F54">
        <w:rPr>
          <w:rFonts w:eastAsia="Times New Roman" w:cs="Arial"/>
          <w:color w:val="333333"/>
          <w:sz w:val="24"/>
          <w:szCs w:val="24"/>
          <w:lang w:eastAsia="fr-FR"/>
        </w:rPr>
        <w:t> soudure bout à bout sur une préparation en V</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en X:</w:t>
      </w:r>
      <w:r w:rsidRPr="00CF4F54">
        <w:rPr>
          <w:rFonts w:eastAsia="Times New Roman" w:cs="Arial"/>
          <w:color w:val="333333"/>
          <w:sz w:val="24"/>
          <w:szCs w:val="24"/>
          <w:lang w:eastAsia="fr-FR"/>
        </w:rPr>
        <w:t> soudure bout à bout sur une préparation en X</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bout à bout sur bords droits:</w:t>
      </w:r>
      <w:r w:rsidRPr="00CF4F54">
        <w:rPr>
          <w:rFonts w:eastAsia="Times New Roman" w:cs="Arial"/>
          <w:color w:val="333333"/>
          <w:sz w:val="24"/>
          <w:szCs w:val="24"/>
          <w:lang w:eastAsia="fr-FR"/>
        </w:rPr>
        <w:t> soudure bout à bout sur une préparation à bords droits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d’angle:</w:t>
      </w:r>
      <w:r w:rsidRPr="00CF4F54">
        <w:rPr>
          <w:rFonts w:eastAsia="Times New Roman" w:cs="Arial"/>
          <w:color w:val="333333"/>
          <w:sz w:val="24"/>
          <w:szCs w:val="24"/>
          <w:lang w:eastAsia="fr-FR"/>
        </w:rPr>
        <w:t> soudure triangulaire entre deux ou plusieurs pièces permettant de réaliser un assemblage en T, un assemblage en angle extérieur ou un assemblage à recouvrement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en bouchon:</w:t>
      </w:r>
      <w:r w:rsidRPr="00CF4F54">
        <w:rPr>
          <w:rFonts w:eastAsia="Times New Roman" w:cs="Arial"/>
          <w:color w:val="333333"/>
          <w:sz w:val="24"/>
          <w:szCs w:val="24"/>
          <w:lang w:eastAsia="fr-FR"/>
        </w:rPr>
        <w:t> soudure obtenue en remplissant de métal d’apport un trou circulaire ou oblong situé dans l’une des pièces, afin de l’assembler à la surface de l’autre pièce qui transparaît au travers du trou</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d’étanchéité:</w:t>
      </w:r>
      <w:r w:rsidRPr="00CF4F54">
        <w:rPr>
          <w:rFonts w:eastAsia="Times New Roman" w:cs="Arial"/>
          <w:color w:val="333333"/>
          <w:sz w:val="24"/>
          <w:szCs w:val="24"/>
          <w:lang w:eastAsia="fr-FR"/>
        </w:rPr>
        <w:t> soudure destinée principalement à empêcher les fuites de gaz ou de fluides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sur entaille:</w:t>
      </w:r>
      <w:r w:rsidRPr="00CF4F54">
        <w:rPr>
          <w:rFonts w:eastAsia="Times New Roman" w:cs="Arial"/>
          <w:color w:val="333333"/>
          <w:sz w:val="24"/>
          <w:szCs w:val="24"/>
          <w:lang w:eastAsia="fr-FR"/>
        </w:rPr>
        <w:t> soudure sur deux pièces qui se recouvrent, réalisée en déposant une soudure d’angle sur le pourtour d’un trou situé dans l’une des pièces, afin de l’assembler à la surface de l’autre pièce qui transparaît au travers du trou</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discontinue:</w:t>
      </w:r>
      <w:r w:rsidRPr="00CF4F54">
        <w:rPr>
          <w:rFonts w:eastAsia="Times New Roman" w:cs="Arial"/>
          <w:color w:val="333333"/>
          <w:sz w:val="24"/>
          <w:szCs w:val="24"/>
          <w:lang w:eastAsia="fr-FR"/>
        </w:rPr>
        <w:t> série de soudures exécutées de façon intermittente le long d’un assemblage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discontinue alternée:</w:t>
      </w:r>
      <w:r w:rsidRPr="00CF4F54">
        <w:rPr>
          <w:rFonts w:eastAsia="Times New Roman" w:cs="Arial"/>
          <w:color w:val="333333"/>
          <w:sz w:val="24"/>
          <w:szCs w:val="24"/>
          <w:lang w:eastAsia="fr-FR"/>
        </w:rPr>
        <w:t> soudure discontinue de chaque côté d’un assemblage réalisée de telle sorte que, le long de l’assemblage, les passes sont disposées vis à vis d’une partie non soudées de l’autre côté de l’assemblage</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Il s’agit généralement de soudures d’angle sur assemblage en T ou à recouvrement</w:t>
      </w:r>
      <w:r w:rsidRPr="00CF4F54">
        <w:rPr>
          <w:rFonts w:eastAsia="Times New Roman" w:cs="Arial"/>
          <w:i/>
          <w:iCs/>
          <w:color w:val="666666"/>
          <w:sz w:val="27"/>
          <w:szCs w:val="27"/>
          <w:lang w:eastAsia="fr-FR"/>
        </w:rPr>
        <w:br/>
        <w:t xml:space="preserve">NOTA: Une soudure discontinue alternée est illustrée à la Figure </w:t>
      </w:r>
      <w:proofErr w:type="gramStart"/>
      <w:r w:rsidRPr="00CF4F54">
        <w:rPr>
          <w:rFonts w:eastAsia="Times New Roman" w:cs="Arial"/>
          <w:i/>
          <w:iCs/>
          <w:color w:val="666666"/>
          <w:sz w:val="27"/>
          <w:szCs w:val="27"/>
          <w:lang w:eastAsia="fr-FR"/>
        </w:rPr>
        <w:t>1 .</w:t>
      </w:r>
      <w:proofErr w:type="gramEnd"/>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1 passes</w:t>
      </w:r>
      <w:r w:rsidRPr="00CF4F54">
        <w:rPr>
          <w:rFonts w:eastAsia="Times New Roman" w:cs="Arial"/>
          <w:color w:val="333333"/>
          <w:sz w:val="24"/>
          <w:szCs w:val="24"/>
          <w:lang w:eastAsia="fr-FR"/>
        </w:rPr>
        <w:br/>
        <w:t>2 pièces</w:t>
      </w:r>
    </w:p>
    <w:p w:rsidR="00CF4F54" w:rsidRPr="00CF4F54" w:rsidRDefault="00CF4F54" w:rsidP="00CF4F54">
      <w:pPr>
        <w:shd w:val="clear" w:color="auto" w:fill="FFFFFF"/>
        <w:rPr>
          <w:rFonts w:eastAsia="Times New Roman" w:cs="Arial"/>
          <w:color w:val="333333"/>
          <w:sz w:val="24"/>
          <w:szCs w:val="24"/>
          <w:lang w:eastAsia="fr-FR"/>
        </w:rPr>
      </w:pPr>
      <w:r w:rsidRPr="00521E4C">
        <w:rPr>
          <w:rFonts w:eastAsia="Times New Roman" w:cs="Arial"/>
          <w:noProof/>
          <w:color w:val="333333"/>
          <w:sz w:val="24"/>
          <w:szCs w:val="24"/>
          <w:lang w:eastAsia="fr-FR"/>
        </w:rPr>
        <w:lastRenderedPageBreak/>
        <w:drawing>
          <wp:inline distT="0" distB="0" distL="0" distR="0">
            <wp:extent cx="6120000" cy="2185714"/>
            <wp:effectExtent l="19050" t="0" r="0" b="0"/>
            <wp:docPr id="2" name="Image 2" descr="Vocabulaire du soud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cabulaire du soudage"/>
                    <pic:cNvPicPr>
                      <a:picLocks noChangeAspect="1" noChangeArrowheads="1"/>
                    </pic:cNvPicPr>
                  </pic:nvPicPr>
                  <pic:blipFill>
                    <a:blip r:embed="rId6" cstate="print"/>
                    <a:srcRect/>
                    <a:stretch>
                      <a:fillRect/>
                    </a:stretch>
                  </pic:blipFill>
                  <pic:spPr bwMode="auto">
                    <a:xfrm>
                      <a:off x="0" y="0"/>
                      <a:ext cx="6120000" cy="2185714"/>
                    </a:xfrm>
                    <a:prstGeom prst="rect">
                      <a:avLst/>
                    </a:prstGeom>
                    <a:noFill/>
                    <a:ln w="9525">
                      <a:noFill/>
                      <a:miter lim="800000"/>
                      <a:headEnd/>
                      <a:tailEnd/>
                    </a:ln>
                  </pic:spPr>
                </pic:pic>
              </a:graphicData>
            </a:graphic>
          </wp:inline>
        </w:drawing>
      </w:r>
      <w:r w:rsidRPr="00CF4F54">
        <w:rPr>
          <w:rFonts w:eastAsia="Times New Roman" w:cs="Arial"/>
          <w:color w:val="333333"/>
          <w:sz w:val="24"/>
          <w:szCs w:val="24"/>
          <w:lang w:eastAsia="fr-FR"/>
        </w:rPr>
        <w:t>Soudure alternée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Figure 1 – Soudure discontinue alternée</w:t>
      </w:r>
    </w:p>
    <w:p w:rsidR="00CF4F54" w:rsidRPr="00CF4F54" w:rsidRDefault="00CF4F54" w:rsidP="00CF4F54">
      <w:pPr>
        <w:shd w:val="clear" w:color="auto" w:fill="FFFFFF"/>
        <w:spacing w:after="360"/>
        <w:rPr>
          <w:rFonts w:eastAsia="Times New Roman" w:cs="Arial"/>
          <w:color w:val="333333"/>
          <w:sz w:val="24"/>
          <w:szCs w:val="24"/>
          <w:lang w:eastAsia="fr-FR"/>
        </w:rPr>
      </w:pPr>
      <w:r w:rsidRPr="00521E4C">
        <w:rPr>
          <w:rFonts w:eastAsia="Times New Roman" w:cs="Arial"/>
          <w:b/>
          <w:bCs/>
          <w:color w:val="333333"/>
          <w:sz w:val="24"/>
          <w:szCs w:val="24"/>
          <w:lang w:eastAsia="fr-FR"/>
        </w:rPr>
        <w:t>soudure discontinue symétrique</w:t>
      </w:r>
      <w:proofErr w:type="gramStart"/>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w:t>
      </w:r>
      <w:proofErr w:type="gramEnd"/>
      <w:r w:rsidRPr="00CF4F54">
        <w:rPr>
          <w:rFonts w:eastAsia="Times New Roman" w:cs="Arial"/>
          <w:color w:val="333333"/>
          <w:sz w:val="24"/>
          <w:szCs w:val="24"/>
          <w:lang w:eastAsia="fr-FR"/>
        </w:rPr>
        <w:t xml:space="preserve"> soudure discontinue de chaque côté d’un assemblage réalisée de telle sorte que, le long de l’assemblage, les passes sont disposées vis à vis les unes des autres</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Il s’agit généralement de soudures d’angle sur assemblage en T ou à recouvrement</w:t>
      </w:r>
      <w:r w:rsidRPr="00CF4F54">
        <w:rPr>
          <w:rFonts w:eastAsia="Times New Roman" w:cs="Arial"/>
          <w:i/>
          <w:iCs/>
          <w:color w:val="666666"/>
          <w:sz w:val="27"/>
          <w:szCs w:val="27"/>
          <w:lang w:eastAsia="fr-FR"/>
        </w:rPr>
        <w:br/>
        <w:t xml:space="preserve">NOTA: Une soudure discontinue symétrique est illustrée à la Figure </w:t>
      </w:r>
      <w:proofErr w:type="gramStart"/>
      <w:r w:rsidRPr="00CF4F54">
        <w:rPr>
          <w:rFonts w:eastAsia="Times New Roman" w:cs="Arial"/>
          <w:i/>
          <w:iCs/>
          <w:color w:val="666666"/>
          <w:sz w:val="27"/>
          <w:szCs w:val="27"/>
          <w:lang w:eastAsia="fr-FR"/>
        </w:rPr>
        <w:t>2 .</w:t>
      </w:r>
      <w:proofErr w:type="gramEnd"/>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1 passes</w:t>
      </w:r>
      <w:r w:rsidRPr="00CF4F54">
        <w:rPr>
          <w:rFonts w:eastAsia="Times New Roman" w:cs="Arial"/>
          <w:color w:val="333333"/>
          <w:sz w:val="24"/>
          <w:szCs w:val="24"/>
          <w:lang w:eastAsia="fr-FR"/>
        </w:rPr>
        <w:br/>
        <w:t>2 pièces</w:t>
      </w:r>
    </w:p>
    <w:p w:rsidR="00CF4F54" w:rsidRPr="00CF4F54" w:rsidRDefault="00CF4F54" w:rsidP="00CF4F54">
      <w:pPr>
        <w:shd w:val="clear" w:color="auto" w:fill="FFFFFF"/>
        <w:rPr>
          <w:rFonts w:eastAsia="Times New Roman" w:cs="Arial"/>
          <w:color w:val="333333"/>
          <w:sz w:val="24"/>
          <w:szCs w:val="24"/>
          <w:lang w:eastAsia="fr-FR"/>
        </w:rPr>
      </w:pPr>
      <w:r w:rsidRPr="00521E4C">
        <w:rPr>
          <w:rFonts w:eastAsia="Times New Roman" w:cs="Arial"/>
          <w:noProof/>
          <w:color w:val="333333"/>
          <w:sz w:val="24"/>
          <w:szCs w:val="24"/>
          <w:lang w:eastAsia="fr-FR"/>
        </w:rPr>
        <w:drawing>
          <wp:inline distT="0" distB="0" distL="0" distR="0">
            <wp:extent cx="6120000" cy="2070816"/>
            <wp:effectExtent l="19050" t="0" r="0" b="0"/>
            <wp:docPr id="3" name="Image 3" descr="Vocabulaire du soud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cabulaire du soudage"/>
                    <pic:cNvPicPr>
                      <a:picLocks noChangeAspect="1" noChangeArrowheads="1"/>
                    </pic:cNvPicPr>
                  </pic:nvPicPr>
                  <pic:blipFill>
                    <a:blip r:embed="rId7" cstate="print"/>
                    <a:srcRect/>
                    <a:stretch>
                      <a:fillRect/>
                    </a:stretch>
                  </pic:blipFill>
                  <pic:spPr bwMode="auto">
                    <a:xfrm>
                      <a:off x="0" y="0"/>
                      <a:ext cx="6120000" cy="2070816"/>
                    </a:xfrm>
                    <a:prstGeom prst="rect">
                      <a:avLst/>
                    </a:prstGeom>
                    <a:noFill/>
                    <a:ln w="9525">
                      <a:noFill/>
                      <a:miter lim="800000"/>
                      <a:headEnd/>
                      <a:tailEnd/>
                    </a:ln>
                  </pic:spPr>
                </pic:pic>
              </a:graphicData>
            </a:graphic>
          </wp:inline>
        </w:drawing>
      </w:r>
      <w:r w:rsidRPr="00CF4F54">
        <w:rPr>
          <w:rFonts w:eastAsia="Times New Roman" w:cs="Arial"/>
          <w:color w:val="333333"/>
          <w:sz w:val="24"/>
          <w:szCs w:val="24"/>
          <w:lang w:eastAsia="fr-FR"/>
        </w:rPr>
        <w:t>Soudure discontinue symétrique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Figure 2 – Soudure discontinue symétrique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soudure</w:t>
      </w:r>
      <w:proofErr w:type="gramEnd"/>
      <w:r w:rsidRPr="00CF4F54">
        <w:rPr>
          <w:rFonts w:eastAsia="Times New Roman" w:cs="Arial"/>
          <w:color w:val="333333"/>
          <w:sz w:val="24"/>
          <w:szCs w:val="24"/>
          <w:lang w:eastAsia="fr-FR"/>
        </w:rPr>
        <w:t xml:space="preserve"> bout à bout entre une pièce présentant une surface courbe et une pièce présentant une surface plane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soudure</w:t>
      </w:r>
      <w:proofErr w:type="gramEnd"/>
      <w:r w:rsidRPr="00CF4F54">
        <w:rPr>
          <w:rFonts w:eastAsia="Times New Roman" w:cs="Arial"/>
          <w:color w:val="333333"/>
          <w:sz w:val="24"/>
          <w:szCs w:val="24"/>
          <w:lang w:eastAsia="fr-FR"/>
        </w:rPr>
        <w:t xml:space="preserve"> bout à bout entre deux pièces présentant des surfaces courbes</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7) Description géométrique des soudures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lastRenderedPageBreak/>
        <w:t>largeur</w:t>
      </w:r>
      <w:proofErr w:type="gramEnd"/>
      <w:r w:rsidRPr="00521E4C">
        <w:rPr>
          <w:rFonts w:eastAsia="Times New Roman" w:cs="Arial"/>
          <w:b/>
          <w:bCs/>
          <w:color w:val="333333"/>
          <w:sz w:val="24"/>
          <w:szCs w:val="24"/>
          <w:lang w:eastAsia="fr-FR"/>
        </w:rPr>
        <w:t xml:space="preserve"> de la soudure:</w:t>
      </w:r>
      <w:r w:rsidRPr="00CF4F54">
        <w:rPr>
          <w:rFonts w:eastAsia="Times New Roman" w:cs="Arial"/>
          <w:color w:val="333333"/>
          <w:sz w:val="24"/>
          <w:szCs w:val="24"/>
          <w:lang w:eastAsia="fr-FR"/>
        </w:rPr>
        <w:t> distance la plus courte entre les raccordements extérieurs de la surface d’une soudure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épaisseur</w:t>
      </w:r>
      <w:proofErr w:type="gramEnd"/>
      <w:r w:rsidRPr="00521E4C">
        <w:rPr>
          <w:rFonts w:eastAsia="Times New Roman" w:cs="Arial"/>
          <w:b/>
          <w:bCs/>
          <w:color w:val="333333"/>
          <w:sz w:val="24"/>
          <w:szCs w:val="24"/>
          <w:lang w:eastAsia="fr-FR"/>
        </w:rPr>
        <w:t xml:space="preserve"> de la soudure:</w:t>
      </w:r>
      <w:r w:rsidRPr="00CF4F54">
        <w:rPr>
          <w:rFonts w:eastAsia="Times New Roman" w:cs="Arial"/>
          <w:color w:val="333333"/>
          <w:sz w:val="24"/>
          <w:szCs w:val="24"/>
          <w:lang w:eastAsia="fr-FR"/>
        </w:rPr>
        <w:t> épaisseur du métal fondu, toutes surépaisseurs comprises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pénétration</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profondeur jusqu’à laquelle la face à souder du métal de base est fondu</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profondeur</w:t>
      </w:r>
      <w:proofErr w:type="gramEnd"/>
      <w:r w:rsidRPr="00521E4C">
        <w:rPr>
          <w:rFonts w:eastAsia="Times New Roman" w:cs="Arial"/>
          <w:b/>
          <w:bCs/>
          <w:color w:val="333333"/>
          <w:sz w:val="24"/>
          <w:szCs w:val="24"/>
          <w:lang w:eastAsia="fr-FR"/>
        </w:rPr>
        <w:t xml:space="preserve"> de pénétration:</w:t>
      </w:r>
      <w:r w:rsidRPr="00CF4F54">
        <w:rPr>
          <w:rFonts w:eastAsia="Times New Roman" w:cs="Arial"/>
          <w:color w:val="333333"/>
          <w:sz w:val="24"/>
          <w:szCs w:val="24"/>
          <w:lang w:eastAsia="fr-FR"/>
        </w:rPr>
        <w:t> épaisseur du métal fondu à l’exclusion de toute surépaisseur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côté</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distance entre l’intersection réelle ou projetée des faces à souder et le pied de cordon d’une soudure d’angle, mesurée à travers de la face à souder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gorge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épaisseur d’une soudure d’angle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épaisseur</w:t>
      </w:r>
      <w:proofErr w:type="gramEnd"/>
      <w:r w:rsidRPr="00521E4C">
        <w:rPr>
          <w:rFonts w:eastAsia="Times New Roman" w:cs="Arial"/>
          <w:b/>
          <w:bCs/>
          <w:color w:val="333333"/>
          <w:sz w:val="24"/>
          <w:szCs w:val="24"/>
          <w:lang w:eastAsia="fr-FR"/>
        </w:rPr>
        <w:t xml:space="preserve"> nominale:</w:t>
      </w:r>
      <w:r w:rsidRPr="00CF4F54">
        <w:rPr>
          <w:rFonts w:eastAsia="Times New Roman" w:cs="Arial"/>
          <w:color w:val="333333"/>
          <w:sz w:val="24"/>
          <w:szCs w:val="24"/>
          <w:lang w:eastAsia="fr-FR"/>
        </w:rPr>
        <w:t> épaisseur spécifiée dans les normes matériaux, sans tolérance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gorge</w:t>
      </w:r>
      <w:proofErr w:type="gramEnd"/>
      <w:r w:rsidRPr="00521E4C">
        <w:rPr>
          <w:rFonts w:eastAsia="Times New Roman" w:cs="Arial"/>
          <w:b/>
          <w:bCs/>
          <w:color w:val="333333"/>
          <w:sz w:val="24"/>
          <w:szCs w:val="24"/>
          <w:lang w:eastAsia="fr-FR"/>
        </w:rPr>
        <w:t xml:space="preserve"> nominale:</w:t>
      </w:r>
      <w:r w:rsidRPr="00CF4F54">
        <w:rPr>
          <w:rFonts w:eastAsia="Times New Roman" w:cs="Arial"/>
          <w:color w:val="333333"/>
          <w:sz w:val="24"/>
          <w:szCs w:val="24"/>
          <w:lang w:eastAsia="fr-FR"/>
        </w:rPr>
        <w:t> valeur de conception de la hauteur du plus grand triangle isocèle pouvant être inscrit dans la section d’une soudure d’angle</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La gorge nominale est illustrée au 1 de la Figure 3.</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1 gorge nominale</w:t>
      </w:r>
      <w:r w:rsidRPr="00CF4F54">
        <w:rPr>
          <w:rFonts w:eastAsia="Times New Roman" w:cs="Arial"/>
          <w:color w:val="333333"/>
          <w:sz w:val="24"/>
          <w:szCs w:val="24"/>
          <w:lang w:eastAsia="fr-FR"/>
        </w:rPr>
        <w:br/>
        <w:t>2 gorge à pénétration profonde</w:t>
      </w:r>
    </w:p>
    <w:p w:rsidR="00CF4F54" w:rsidRPr="00CF4F54" w:rsidRDefault="00CF4F54" w:rsidP="00EC28F6">
      <w:pPr>
        <w:shd w:val="clear" w:color="auto" w:fill="FFFFFF"/>
        <w:jc w:val="center"/>
        <w:rPr>
          <w:rFonts w:eastAsia="Times New Roman" w:cs="Arial"/>
          <w:color w:val="333333"/>
          <w:sz w:val="24"/>
          <w:szCs w:val="24"/>
          <w:lang w:eastAsia="fr-FR"/>
        </w:rPr>
      </w:pPr>
      <w:r w:rsidRPr="00521E4C">
        <w:rPr>
          <w:rFonts w:eastAsia="Times New Roman" w:cs="Arial"/>
          <w:noProof/>
          <w:color w:val="333333"/>
          <w:sz w:val="24"/>
          <w:szCs w:val="24"/>
          <w:lang w:eastAsia="fr-FR"/>
        </w:rPr>
        <w:lastRenderedPageBreak/>
        <w:drawing>
          <wp:inline distT="0" distB="0" distL="0" distR="0">
            <wp:extent cx="5400000" cy="5492571"/>
            <wp:effectExtent l="19050" t="0" r="0" b="0"/>
            <wp:docPr id="4" name="Image 4" descr="Vocabulaire du soud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cabulaire du soudage"/>
                    <pic:cNvPicPr>
                      <a:picLocks noChangeAspect="1" noChangeArrowheads="1"/>
                    </pic:cNvPicPr>
                  </pic:nvPicPr>
                  <pic:blipFill>
                    <a:blip r:embed="rId8" cstate="print"/>
                    <a:srcRect/>
                    <a:stretch>
                      <a:fillRect/>
                    </a:stretch>
                  </pic:blipFill>
                  <pic:spPr bwMode="auto">
                    <a:xfrm>
                      <a:off x="0" y="0"/>
                      <a:ext cx="5400000" cy="5492571"/>
                    </a:xfrm>
                    <a:prstGeom prst="rect">
                      <a:avLst/>
                    </a:prstGeom>
                    <a:noFill/>
                    <a:ln w="9525">
                      <a:noFill/>
                      <a:miter lim="800000"/>
                      <a:headEnd/>
                      <a:tailEnd/>
                    </a:ln>
                  </pic:spPr>
                </pic:pic>
              </a:graphicData>
            </a:graphic>
          </wp:inline>
        </w:drawing>
      </w:r>
      <w:r w:rsidRPr="00CF4F54">
        <w:rPr>
          <w:rFonts w:eastAsia="Times New Roman" w:cs="Arial"/>
          <w:color w:val="333333"/>
          <w:sz w:val="24"/>
          <w:szCs w:val="24"/>
          <w:lang w:eastAsia="fr-FR"/>
        </w:rPr>
        <w:t>Gorge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Figure 3 – Gorge nominale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gorge</w:t>
      </w:r>
      <w:proofErr w:type="gramEnd"/>
      <w:r w:rsidRPr="00521E4C">
        <w:rPr>
          <w:rFonts w:eastAsia="Times New Roman" w:cs="Arial"/>
          <w:b/>
          <w:bCs/>
          <w:color w:val="333333"/>
          <w:sz w:val="24"/>
          <w:szCs w:val="24"/>
          <w:lang w:eastAsia="fr-FR"/>
        </w:rPr>
        <w:t xml:space="preserve"> à pénétration profonde:</w:t>
      </w:r>
      <w:r w:rsidRPr="00CF4F54">
        <w:rPr>
          <w:rFonts w:eastAsia="Times New Roman" w:cs="Arial"/>
          <w:color w:val="333333"/>
          <w:sz w:val="24"/>
          <w:szCs w:val="24"/>
          <w:lang w:eastAsia="fr-FR"/>
        </w:rPr>
        <w:t> gorge nominale ou gorge effective à laquelle est ajoutée une certaine quantité de pénétration</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la gorge à pénétration profonde est illustrée au 2 des Figures 3 et 4.</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gorge</w:t>
      </w:r>
      <w:proofErr w:type="gramEnd"/>
      <w:r w:rsidRPr="00521E4C">
        <w:rPr>
          <w:rFonts w:eastAsia="Times New Roman" w:cs="Arial"/>
          <w:b/>
          <w:bCs/>
          <w:color w:val="333333"/>
          <w:sz w:val="24"/>
          <w:szCs w:val="24"/>
          <w:lang w:eastAsia="fr-FR"/>
        </w:rPr>
        <w:t xml:space="preserve"> efficace: </w:t>
      </w:r>
      <w:r w:rsidRPr="00CF4F54">
        <w:rPr>
          <w:rFonts w:eastAsia="Times New Roman" w:cs="Arial"/>
          <w:color w:val="333333"/>
          <w:sz w:val="24"/>
          <w:szCs w:val="24"/>
          <w:lang w:eastAsia="fr-FR"/>
        </w:rPr>
        <w:t>valeur de conception de la hauteur du plus grand triangle pouvant être inscrit dans la section d’une soudure d’angle</w:t>
      </w:r>
      <w:r w:rsidRPr="00CF4F54">
        <w:rPr>
          <w:rFonts w:eastAsia="Times New Roman" w:cs="Arial"/>
          <w:color w:val="333333"/>
          <w:sz w:val="24"/>
          <w:szCs w:val="24"/>
          <w:lang w:eastAsia="fr-FR"/>
        </w:rPr>
        <w:br/>
        <w:t>NOTA: La gorge efficace est illustrée au 1 de la Figure 4.</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1 gorge efficace</w:t>
      </w:r>
      <w:r w:rsidRPr="00CF4F54">
        <w:rPr>
          <w:rFonts w:eastAsia="Times New Roman" w:cs="Arial"/>
          <w:color w:val="333333"/>
          <w:sz w:val="24"/>
          <w:szCs w:val="24"/>
          <w:lang w:eastAsia="fr-FR"/>
        </w:rPr>
        <w:br/>
        <w:t>2 gorge à pénétration profonde</w:t>
      </w:r>
    </w:p>
    <w:p w:rsidR="00CF4F54" w:rsidRPr="00CF4F54" w:rsidRDefault="00CF4F54" w:rsidP="00EC28F6">
      <w:pPr>
        <w:shd w:val="clear" w:color="auto" w:fill="FFFFFF"/>
        <w:jc w:val="center"/>
        <w:rPr>
          <w:rFonts w:eastAsia="Times New Roman" w:cs="Arial"/>
          <w:color w:val="333333"/>
          <w:sz w:val="24"/>
          <w:szCs w:val="24"/>
          <w:lang w:eastAsia="fr-FR"/>
        </w:rPr>
      </w:pPr>
      <w:r w:rsidRPr="00521E4C">
        <w:rPr>
          <w:rFonts w:eastAsia="Times New Roman" w:cs="Arial"/>
          <w:noProof/>
          <w:color w:val="333333"/>
          <w:sz w:val="24"/>
          <w:szCs w:val="24"/>
          <w:lang w:eastAsia="fr-FR"/>
        </w:rPr>
        <w:lastRenderedPageBreak/>
        <w:drawing>
          <wp:inline distT="0" distB="0" distL="0" distR="0">
            <wp:extent cx="5400000" cy="5060341"/>
            <wp:effectExtent l="19050" t="0" r="0" b="0"/>
            <wp:docPr id="5" name="Image 5" descr="Vocabulaire du soud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cabulaire du soudage"/>
                    <pic:cNvPicPr>
                      <a:picLocks noChangeAspect="1" noChangeArrowheads="1"/>
                    </pic:cNvPicPr>
                  </pic:nvPicPr>
                  <pic:blipFill>
                    <a:blip r:embed="rId9" cstate="print"/>
                    <a:srcRect/>
                    <a:stretch>
                      <a:fillRect/>
                    </a:stretch>
                  </pic:blipFill>
                  <pic:spPr bwMode="auto">
                    <a:xfrm>
                      <a:off x="0" y="0"/>
                      <a:ext cx="5400000" cy="5060341"/>
                    </a:xfrm>
                    <a:prstGeom prst="rect">
                      <a:avLst/>
                    </a:prstGeom>
                    <a:noFill/>
                    <a:ln w="9525">
                      <a:noFill/>
                      <a:miter lim="800000"/>
                      <a:headEnd/>
                      <a:tailEnd/>
                    </a:ln>
                  </pic:spPr>
                </pic:pic>
              </a:graphicData>
            </a:graphic>
          </wp:inline>
        </w:drawing>
      </w:r>
      <w:r w:rsidRPr="00CF4F54">
        <w:rPr>
          <w:rFonts w:eastAsia="Times New Roman" w:cs="Arial"/>
          <w:color w:val="333333"/>
          <w:sz w:val="24"/>
          <w:szCs w:val="24"/>
          <w:lang w:eastAsia="fr-FR"/>
        </w:rPr>
        <w:t>Gorge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Figure 4 – Gorge efficace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gorge</w:t>
      </w:r>
      <w:proofErr w:type="gramEnd"/>
      <w:r w:rsidRPr="00521E4C">
        <w:rPr>
          <w:rFonts w:eastAsia="Times New Roman" w:cs="Arial"/>
          <w:b/>
          <w:bCs/>
          <w:color w:val="333333"/>
          <w:sz w:val="24"/>
          <w:szCs w:val="24"/>
          <w:lang w:eastAsia="fr-FR"/>
        </w:rPr>
        <w:t xml:space="preserve"> réelle:</w:t>
      </w:r>
      <w:r w:rsidRPr="00CF4F54">
        <w:rPr>
          <w:rFonts w:eastAsia="Times New Roman" w:cs="Arial"/>
          <w:color w:val="333333"/>
          <w:sz w:val="24"/>
          <w:szCs w:val="24"/>
          <w:lang w:eastAsia="fr-FR"/>
        </w:rPr>
        <w:t> gorge de la soudure finie</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La gorge réelle dépend de la gorge théorique choisie.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gorge</w:t>
      </w:r>
      <w:proofErr w:type="gramEnd"/>
      <w:r w:rsidRPr="00521E4C">
        <w:rPr>
          <w:rFonts w:eastAsia="Times New Roman" w:cs="Arial"/>
          <w:b/>
          <w:bCs/>
          <w:color w:val="333333"/>
          <w:sz w:val="24"/>
          <w:szCs w:val="24"/>
          <w:lang w:eastAsia="fr-FR"/>
        </w:rPr>
        <w:t xml:space="preserve"> théorique:</w:t>
      </w:r>
      <w:r w:rsidRPr="00CF4F54">
        <w:rPr>
          <w:rFonts w:eastAsia="Times New Roman" w:cs="Arial"/>
          <w:color w:val="333333"/>
          <w:sz w:val="24"/>
          <w:szCs w:val="24"/>
          <w:lang w:eastAsia="fr-FR"/>
        </w:rPr>
        <w:t> gorge spécifiée par le concepteur</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8) Réalisation des soudures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procédé</w:t>
      </w:r>
      <w:proofErr w:type="gramEnd"/>
      <w:r w:rsidRPr="00521E4C">
        <w:rPr>
          <w:rFonts w:eastAsia="Times New Roman" w:cs="Arial"/>
          <w:b/>
          <w:bCs/>
          <w:color w:val="333333"/>
          <w:sz w:val="24"/>
          <w:szCs w:val="24"/>
          <w:lang w:eastAsia="fr-FR"/>
        </w:rPr>
        <w:t xml:space="preserve"> de soudage:</w:t>
      </w:r>
      <w:r w:rsidRPr="00CF4F54">
        <w:rPr>
          <w:rFonts w:eastAsia="Times New Roman" w:cs="Arial"/>
          <w:color w:val="333333"/>
          <w:sz w:val="24"/>
          <w:szCs w:val="24"/>
          <w:lang w:eastAsia="fr-FR"/>
        </w:rPr>
        <w:t> méthode particulière de soudage impliquant l’application de certains principes métallurgiques, électriques, physiques, chimiques ou mécaniques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technique</w:t>
      </w:r>
      <w:proofErr w:type="gramEnd"/>
      <w:r w:rsidRPr="00521E4C">
        <w:rPr>
          <w:rFonts w:eastAsia="Times New Roman" w:cs="Arial"/>
          <w:b/>
          <w:bCs/>
          <w:color w:val="333333"/>
          <w:sz w:val="24"/>
          <w:szCs w:val="24"/>
          <w:lang w:eastAsia="fr-FR"/>
        </w:rPr>
        <w:t xml:space="preserve"> de soudage:</w:t>
      </w:r>
      <w:r w:rsidRPr="00CF4F54">
        <w:rPr>
          <w:rFonts w:eastAsia="Times New Roman" w:cs="Arial"/>
          <w:color w:val="333333"/>
          <w:sz w:val="24"/>
          <w:szCs w:val="24"/>
          <w:lang w:eastAsia="fr-FR"/>
        </w:rPr>
        <w:t> manière dont une électrode, un chalumeau ou un matériel similaire est manipulé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technique</w:t>
      </w:r>
      <w:proofErr w:type="gramEnd"/>
      <w:r w:rsidRPr="00CF4F54">
        <w:rPr>
          <w:rFonts w:eastAsia="Times New Roman" w:cs="Arial"/>
          <w:color w:val="333333"/>
          <w:sz w:val="24"/>
          <w:szCs w:val="24"/>
          <w:lang w:eastAsia="fr-FR"/>
        </w:rPr>
        <w:t xml:space="preserve"> de soudage au cours de laquelle une chaleur concentrée pénètre au travers d’une pièce, formant un trou (trou de serrure) sur l’avant du bain de fusion</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lastRenderedPageBreak/>
        <w:t>NOTA: Au fur et à mesure que la source de chaleur progresse, le trou se déplace de manière concomitante.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métal</w:t>
      </w:r>
      <w:proofErr w:type="gramEnd"/>
      <w:r w:rsidRPr="00CF4F54">
        <w:rPr>
          <w:rFonts w:eastAsia="Times New Roman" w:cs="Arial"/>
          <w:color w:val="333333"/>
          <w:sz w:val="24"/>
          <w:szCs w:val="24"/>
          <w:lang w:eastAsia="fr-FR"/>
        </w:rPr>
        <w:t xml:space="preserve"> fondu ou déposé durant un passage d’une électrode, d’une torche ou d’un chalumeau</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En anglais, le terme “</w:t>
      </w:r>
      <w:proofErr w:type="spellStart"/>
      <w:r w:rsidRPr="00CF4F54">
        <w:rPr>
          <w:rFonts w:eastAsia="Times New Roman" w:cs="Arial"/>
          <w:i/>
          <w:iCs/>
          <w:color w:val="666666"/>
          <w:sz w:val="27"/>
          <w:szCs w:val="27"/>
          <w:lang w:eastAsia="fr-FR"/>
        </w:rPr>
        <w:t>run</w:t>
      </w:r>
      <w:proofErr w:type="spellEnd"/>
      <w:r w:rsidRPr="00CF4F54">
        <w:rPr>
          <w:rFonts w:eastAsia="Times New Roman" w:cs="Arial"/>
          <w:i/>
          <w:iCs/>
          <w:color w:val="666666"/>
          <w:sz w:val="27"/>
          <w:szCs w:val="27"/>
          <w:lang w:eastAsia="fr-FR"/>
        </w:rPr>
        <w:t>” est généralement privilégié, mais le terme “</w:t>
      </w:r>
      <w:proofErr w:type="spellStart"/>
      <w:r w:rsidRPr="00CF4F54">
        <w:rPr>
          <w:rFonts w:eastAsia="Times New Roman" w:cs="Arial"/>
          <w:i/>
          <w:iCs/>
          <w:color w:val="666666"/>
          <w:sz w:val="27"/>
          <w:szCs w:val="27"/>
          <w:lang w:eastAsia="fr-FR"/>
        </w:rPr>
        <w:t>pass</w:t>
      </w:r>
      <w:proofErr w:type="spellEnd"/>
      <w:r w:rsidRPr="00CF4F54">
        <w:rPr>
          <w:rFonts w:eastAsia="Times New Roman" w:cs="Arial"/>
          <w:i/>
          <w:iCs/>
          <w:color w:val="666666"/>
          <w:sz w:val="27"/>
          <w:szCs w:val="27"/>
          <w:lang w:eastAsia="fr-FR"/>
        </w:rPr>
        <w:t>” est préférentiellement utilisé en soudage par faisceau à haute densité d’énergie.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passe</w:t>
      </w:r>
      <w:proofErr w:type="gramEnd"/>
      <w:r w:rsidRPr="00521E4C">
        <w:rPr>
          <w:rFonts w:eastAsia="Times New Roman" w:cs="Arial"/>
          <w:b/>
          <w:bCs/>
          <w:color w:val="333333"/>
          <w:sz w:val="24"/>
          <w:szCs w:val="24"/>
          <w:lang w:eastAsia="fr-FR"/>
        </w:rPr>
        <w:t xml:space="preserve"> étroite:</w:t>
      </w:r>
      <w:r w:rsidRPr="00CF4F54">
        <w:rPr>
          <w:rFonts w:eastAsia="Times New Roman" w:cs="Arial"/>
          <w:color w:val="333333"/>
          <w:sz w:val="24"/>
          <w:szCs w:val="24"/>
          <w:lang w:eastAsia="fr-FR"/>
        </w:rPr>
        <w:t> passe réalisée sans balayage notable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passe</w:t>
      </w:r>
      <w:proofErr w:type="gramEnd"/>
      <w:r w:rsidRPr="00521E4C">
        <w:rPr>
          <w:rFonts w:eastAsia="Times New Roman" w:cs="Arial"/>
          <w:b/>
          <w:bCs/>
          <w:color w:val="333333"/>
          <w:sz w:val="24"/>
          <w:szCs w:val="24"/>
          <w:lang w:eastAsia="fr-FR"/>
        </w:rPr>
        <w:t xml:space="preserve"> d’</w:t>
      </w:r>
      <w:proofErr w:type="spellStart"/>
      <w:r w:rsidRPr="00521E4C">
        <w:rPr>
          <w:rFonts w:eastAsia="Times New Roman" w:cs="Arial"/>
          <w:b/>
          <w:bCs/>
          <w:color w:val="333333"/>
          <w:sz w:val="24"/>
          <w:szCs w:val="24"/>
          <w:lang w:eastAsia="fr-FR"/>
        </w:rPr>
        <w:t>autorevenu</w:t>
      </w:r>
      <w:proofErr w:type="spell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passe qui permet de normaliser les passes précédentes et assure le préchauffage pour les passes suivantes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cordon</w:t>
      </w:r>
      <w:proofErr w:type="gramEnd"/>
      <w:r w:rsidRPr="00521E4C">
        <w:rPr>
          <w:rFonts w:eastAsia="Times New Roman" w:cs="Arial"/>
          <w:b/>
          <w:bCs/>
          <w:color w:val="333333"/>
          <w:sz w:val="24"/>
          <w:szCs w:val="24"/>
          <w:lang w:eastAsia="fr-FR"/>
        </w:rPr>
        <w:t xml:space="preserve"> déposé:</w:t>
      </w:r>
      <w:r w:rsidRPr="00CF4F54">
        <w:rPr>
          <w:rFonts w:eastAsia="Times New Roman" w:cs="Arial"/>
          <w:color w:val="333333"/>
          <w:sz w:val="24"/>
          <w:szCs w:val="24"/>
          <w:lang w:eastAsia="fr-FR"/>
        </w:rPr>
        <w:t xml:space="preserve"> soudage </w:t>
      </w:r>
      <w:proofErr w:type="spellStart"/>
      <w:r w:rsidRPr="00CF4F54">
        <w:rPr>
          <w:rFonts w:eastAsia="Times New Roman" w:cs="Arial"/>
          <w:color w:val="333333"/>
          <w:sz w:val="24"/>
          <w:szCs w:val="24"/>
          <w:lang w:eastAsia="fr-FR"/>
        </w:rPr>
        <w:t>monopasse</w:t>
      </w:r>
      <w:proofErr w:type="spellEnd"/>
      <w:r w:rsidRPr="00CF4F54">
        <w:rPr>
          <w:rFonts w:eastAsia="Times New Roman" w:cs="Arial"/>
          <w:color w:val="333333"/>
          <w:sz w:val="24"/>
          <w:szCs w:val="24"/>
          <w:lang w:eastAsia="fr-FR"/>
        </w:rPr>
        <w:t xml:space="preserve"> exécuté avec un matériau d’apport à la surface d’un matériau de base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ligne</w:t>
      </w:r>
      <w:proofErr w:type="gramEnd"/>
      <w:r w:rsidRPr="00521E4C">
        <w:rPr>
          <w:rFonts w:eastAsia="Times New Roman" w:cs="Arial"/>
          <w:b/>
          <w:bCs/>
          <w:color w:val="333333"/>
          <w:sz w:val="24"/>
          <w:szCs w:val="24"/>
          <w:lang w:eastAsia="fr-FR"/>
        </w:rPr>
        <w:t xml:space="preserve"> de fusion:</w:t>
      </w:r>
      <w:r w:rsidRPr="00CF4F54">
        <w:rPr>
          <w:rFonts w:eastAsia="Times New Roman" w:cs="Arial"/>
          <w:color w:val="333333"/>
          <w:sz w:val="24"/>
          <w:szCs w:val="24"/>
          <w:lang w:eastAsia="fr-FR"/>
        </w:rPr>
        <w:t> ligne de matériau de base fondue en faisant passer à sa surface une source de chaleur de </w:t>
      </w:r>
      <w:proofErr w:type="spellStart"/>
      <w:r w:rsidRPr="00CF4F54">
        <w:rPr>
          <w:rFonts w:eastAsia="Times New Roman" w:cs="Arial"/>
          <w:color w:val="333333"/>
          <w:sz w:val="24"/>
          <w:szCs w:val="24"/>
          <w:lang w:eastAsia="fr-FR"/>
        </w:rPr>
        <w:t>soudagetelle</w:t>
      </w:r>
      <w:proofErr w:type="spellEnd"/>
      <w:r w:rsidRPr="00CF4F54">
        <w:rPr>
          <w:rFonts w:eastAsia="Times New Roman" w:cs="Arial"/>
          <w:color w:val="333333"/>
          <w:sz w:val="24"/>
          <w:szCs w:val="24"/>
          <w:lang w:eastAsia="fr-FR"/>
        </w:rPr>
        <w:t xml:space="preserve"> qu’une flamme, un arc électrique, un faisceau d’électrons, un faisceau laser</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NOTA: Aucun matériau d’apport n’est utilisé.</w:t>
      </w:r>
    </w:p>
    <w:p w:rsidR="00CF4F54" w:rsidRPr="00CF4F54" w:rsidRDefault="00CF4F54" w:rsidP="00CF4F54">
      <w:pPr>
        <w:shd w:val="clear" w:color="auto" w:fill="FFFFFF"/>
        <w:spacing w:after="360"/>
        <w:rPr>
          <w:rFonts w:eastAsia="Times New Roman" w:cs="Arial"/>
          <w:color w:val="333333"/>
          <w:sz w:val="24"/>
          <w:szCs w:val="24"/>
          <w:lang w:eastAsia="fr-FR"/>
        </w:rPr>
      </w:pPr>
      <w:r w:rsidRPr="00521E4C">
        <w:rPr>
          <w:rFonts w:eastAsia="Times New Roman" w:cs="Arial"/>
          <w:b/>
          <w:bCs/>
          <w:color w:val="333333"/>
          <w:sz w:val="24"/>
          <w:szCs w:val="24"/>
          <w:lang w:eastAsia="fr-FR"/>
        </w:rPr>
        <w:t>vitesse de fusion:</w:t>
      </w:r>
      <w:r w:rsidRPr="00CF4F54">
        <w:rPr>
          <w:rFonts w:eastAsia="Times New Roman" w:cs="Arial"/>
          <w:color w:val="333333"/>
          <w:sz w:val="24"/>
          <w:szCs w:val="24"/>
          <w:lang w:eastAsia="fr-FR"/>
        </w:rPr>
        <w:t> masse ou longueur d’électrode consommée par unité de temps</w:t>
      </w:r>
    </w:p>
    <w:p w:rsidR="00CF4F54" w:rsidRPr="00CF4F54" w:rsidRDefault="00CF4F54" w:rsidP="00CF4F54">
      <w:pPr>
        <w:shd w:val="clear" w:color="auto" w:fill="FFFFFF"/>
        <w:spacing w:after="360"/>
        <w:rPr>
          <w:rFonts w:eastAsia="Times New Roman" w:cs="Arial"/>
          <w:color w:val="333333"/>
          <w:sz w:val="24"/>
          <w:szCs w:val="24"/>
          <w:lang w:eastAsia="fr-FR"/>
        </w:rPr>
      </w:pPr>
      <w:r w:rsidRPr="00521E4C">
        <w:rPr>
          <w:rFonts w:eastAsia="Times New Roman" w:cs="Arial"/>
          <w:b/>
          <w:bCs/>
          <w:color w:val="333333"/>
          <w:sz w:val="24"/>
          <w:szCs w:val="24"/>
          <w:lang w:eastAsia="fr-FR"/>
        </w:rPr>
        <w:t>vitesse de dépôt:</w:t>
      </w:r>
      <w:r w:rsidRPr="00CF4F54">
        <w:rPr>
          <w:rFonts w:eastAsia="Times New Roman" w:cs="Arial"/>
          <w:color w:val="333333"/>
          <w:sz w:val="24"/>
          <w:szCs w:val="24"/>
          <w:lang w:eastAsia="fr-FR"/>
        </w:rPr>
        <w:t> masse de métal déposé par unité de temps de soudage effectif</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passe</w:t>
      </w:r>
      <w:proofErr w:type="gramEnd"/>
      <w:r w:rsidRPr="00521E4C">
        <w:rPr>
          <w:rFonts w:eastAsia="Times New Roman" w:cs="Arial"/>
          <w:b/>
          <w:bCs/>
          <w:color w:val="333333"/>
          <w:sz w:val="24"/>
          <w:szCs w:val="24"/>
          <w:lang w:eastAsia="fr-FR"/>
        </w:rPr>
        <w:t xml:space="preserve"> terminale:</w:t>
      </w:r>
      <w:r w:rsidRPr="00CF4F54">
        <w:rPr>
          <w:rFonts w:eastAsia="Times New Roman" w:cs="Arial"/>
          <w:color w:val="333333"/>
          <w:sz w:val="24"/>
          <w:szCs w:val="24"/>
          <w:lang w:eastAsia="fr-FR"/>
        </w:rPr>
        <w:t> passe visible(s) sur la (les) surface(s) de la soudure après achèvement du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passe</w:t>
      </w:r>
      <w:proofErr w:type="gramEnd"/>
      <w:r w:rsidRPr="00521E4C">
        <w:rPr>
          <w:rFonts w:eastAsia="Times New Roman" w:cs="Arial"/>
          <w:b/>
          <w:bCs/>
          <w:color w:val="333333"/>
          <w:sz w:val="24"/>
          <w:szCs w:val="24"/>
          <w:lang w:eastAsia="fr-FR"/>
        </w:rPr>
        <w:t xml:space="preserve"> de lissage:</w:t>
      </w:r>
      <w:r w:rsidRPr="00CF4F54">
        <w:rPr>
          <w:rFonts w:eastAsia="Times New Roman" w:cs="Arial"/>
          <w:color w:val="333333"/>
          <w:sz w:val="24"/>
          <w:szCs w:val="24"/>
          <w:lang w:eastAsia="fr-FR"/>
        </w:rPr>
        <w:t xml:space="preserve"> passe visant à générer une </w:t>
      </w:r>
      <w:proofErr w:type="spellStart"/>
      <w:r w:rsidRPr="00CF4F54">
        <w:rPr>
          <w:rFonts w:eastAsia="Times New Roman" w:cs="Arial"/>
          <w:color w:val="333333"/>
          <w:sz w:val="24"/>
          <w:szCs w:val="24"/>
          <w:lang w:eastAsia="fr-FR"/>
        </w:rPr>
        <w:t>refusion</w:t>
      </w:r>
      <w:proofErr w:type="spellEnd"/>
      <w:r w:rsidRPr="00CF4F54">
        <w:rPr>
          <w:rFonts w:eastAsia="Times New Roman" w:cs="Arial"/>
          <w:color w:val="333333"/>
          <w:sz w:val="24"/>
          <w:szCs w:val="24"/>
          <w:lang w:eastAsia="fr-FR"/>
        </w:rPr>
        <w:t xml:space="preserve"> superficielle de la soudure afin d’en améliorer l’aspect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couche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strate de métal fondu constituée d’une ou de plusieurs passes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de finition:</w:t>
      </w:r>
      <w:r w:rsidRPr="00CF4F54">
        <w:rPr>
          <w:rFonts w:eastAsia="Times New Roman" w:cs="Arial"/>
          <w:color w:val="333333"/>
          <w:sz w:val="24"/>
          <w:szCs w:val="24"/>
          <w:lang w:eastAsia="fr-FR"/>
        </w:rPr>
        <w:t> soudage de production visant à supprimer les défauts débouchant ou dus au moulage afin d’assurer le degré de qualité convenu des pièces moulées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recouvrement</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distance minimale entre les bords des tôles se recouvrant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recouvrement</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portion d’une passe refondue par la passe adjacente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lastRenderedPageBreak/>
        <w:t>NOTA:</w:t>
      </w:r>
      <w:r w:rsidRPr="00CF4F54">
        <w:rPr>
          <w:rFonts w:eastAsia="Times New Roman" w:cs="Arial"/>
          <w:color w:val="333333"/>
          <w:sz w:val="24"/>
          <w:szCs w:val="24"/>
          <w:lang w:eastAsia="fr-FR"/>
        </w:rPr>
        <w:br/>
      </w:r>
      <w:r w:rsidRPr="00521E4C">
        <w:rPr>
          <w:rFonts w:eastAsia="Times New Roman" w:cs="Arial"/>
          <w:b/>
          <w:bCs/>
          <w:color w:val="333333"/>
          <w:sz w:val="24"/>
          <w:szCs w:val="24"/>
          <w:lang w:eastAsia="fr-FR"/>
        </w:rPr>
        <w:t>raccordement:</w:t>
      </w:r>
      <w:r w:rsidRPr="00CF4F54">
        <w:rPr>
          <w:rFonts w:eastAsia="Times New Roman" w:cs="Arial"/>
          <w:color w:val="333333"/>
          <w:sz w:val="24"/>
          <w:szCs w:val="24"/>
          <w:lang w:eastAsia="fr-FR"/>
        </w:rPr>
        <w:t> ligne de séparation longitudinale située entre les passes ou entre une passe et le matériau de base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pied</w:t>
      </w:r>
      <w:proofErr w:type="gramEnd"/>
      <w:r w:rsidRPr="00521E4C">
        <w:rPr>
          <w:rFonts w:eastAsia="Times New Roman" w:cs="Arial"/>
          <w:b/>
          <w:bCs/>
          <w:color w:val="333333"/>
          <w:sz w:val="24"/>
          <w:szCs w:val="24"/>
          <w:lang w:eastAsia="fr-FR"/>
        </w:rPr>
        <w:t xml:space="preserve"> de cordon:</w:t>
      </w:r>
      <w:r w:rsidRPr="00CF4F54">
        <w:rPr>
          <w:rFonts w:eastAsia="Times New Roman" w:cs="Arial"/>
          <w:color w:val="333333"/>
          <w:sz w:val="24"/>
          <w:szCs w:val="24"/>
          <w:lang w:eastAsia="fr-FR"/>
        </w:rPr>
        <w:t> limite entre la surface de la soudure et le métal de base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passe</w:t>
      </w:r>
      <w:proofErr w:type="gramEnd"/>
      <w:r w:rsidRPr="00521E4C">
        <w:rPr>
          <w:rFonts w:eastAsia="Times New Roman" w:cs="Arial"/>
          <w:b/>
          <w:bCs/>
          <w:color w:val="333333"/>
          <w:sz w:val="24"/>
          <w:szCs w:val="24"/>
          <w:lang w:eastAsia="fr-FR"/>
        </w:rPr>
        <w:t xml:space="preserve"> de fond:</w:t>
      </w:r>
      <w:r w:rsidRPr="00CF4F54">
        <w:rPr>
          <w:rFonts w:eastAsia="Times New Roman" w:cs="Arial"/>
          <w:color w:val="333333"/>
          <w:sz w:val="24"/>
          <w:szCs w:val="24"/>
          <w:lang w:eastAsia="fr-FR"/>
        </w:rPr>
        <w:t xml:space="preserve"> première passe déposée à la racine d’une soudure </w:t>
      </w:r>
      <w:proofErr w:type="spellStart"/>
      <w:r w:rsidRPr="00CF4F54">
        <w:rPr>
          <w:rFonts w:eastAsia="Times New Roman" w:cs="Arial"/>
          <w:color w:val="333333"/>
          <w:sz w:val="24"/>
          <w:szCs w:val="24"/>
          <w:lang w:eastAsia="fr-FR"/>
        </w:rPr>
        <w:t>multipasse</w:t>
      </w:r>
      <w:proofErr w:type="spellEnd"/>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passe</w:t>
      </w:r>
      <w:proofErr w:type="gramEnd"/>
      <w:r w:rsidRPr="00521E4C">
        <w:rPr>
          <w:rFonts w:eastAsia="Times New Roman" w:cs="Arial"/>
          <w:b/>
          <w:bCs/>
          <w:color w:val="333333"/>
          <w:sz w:val="24"/>
          <w:szCs w:val="24"/>
          <w:lang w:eastAsia="fr-FR"/>
        </w:rPr>
        <w:t xml:space="preserve"> de remplissage:</w:t>
      </w:r>
      <w:r w:rsidRPr="00CF4F54">
        <w:rPr>
          <w:rFonts w:eastAsia="Times New Roman" w:cs="Arial"/>
          <w:color w:val="333333"/>
          <w:sz w:val="24"/>
          <w:szCs w:val="24"/>
          <w:lang w:eastAsia="fr-FR"/>
        </w:rPr>
        <w:t> passe(s) déposée(s) après la (les) passe(s) de fond et avant la (les) passe(s) terminale(s)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reprise</w:t>
      </w:r>
      <w:proofErr w:type="gramEnd"/>
      <w:r w:rsidRPr="00521E4C">
        <w:rPr>
          <w:rFonts w:eastAsia="Times New Roman" w:cs="Arial"/>
          <w:b/>
          <w:bCs/>
          <w:color w:val="333333"/>
          <w:sz w:val="24"/>
          <w:szCs w:val="24"/>
          <w:lang w:eastAsia="fr-FR"/>
        </w:rPr>
        <w:t xml:space="preserve"> à l’envers:</w:t>
      </w:r>
      <w:r w:rsidRPr="00CF4F54">
        <w:rPr>
          <w:rFonts w:eastAsia="Times New Roman" w:cs="Arial"/>
          <w:color w:val="333333"/>
          <w:sz w:val="24"/>
          <w:szCs w:val="24"/>
          <w:lang w:eastAsia="fr-FR"/>
        </w:rPr>
        <w:t> passe finale déposée du côté racine d’une soudure par fusion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continue:</w:t>
      </w:r>
      <w:r w:rsidRPr="00CF4F54">
        <w:rPr>
          <w:rFonts w:eastAsia="Times New Roman" w:cs="Arial"/>
          <w:color w:val="333333"/>
          <w:sz w:val="24"/>
          <w:szCs w:val="24"/>
          <w:lang w:eastAsia="fr-FR"/>
        </w:rPr>
        <w:t> soudure s’étendant sur toute la longueur d’un assemblage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w:t>
      </w:r>
      <w:proofErr w:type="spellStart"/>
      <w:r w:rsidRPr="00521E4C">
        <w:rPr>
          <w:rFonts w:eastAsia="Times New Roman" w:cs="Arial"/>
          <w:b/>
          <w:bCs/>
          <w:color w:val="333333"/>
          <w:sz w:val="24"/>
          <w:szCs w:val="24"/>
          <w:lang w:eastAsia="fr-FR"/>
        </w:rPr>
        <w:t>monopasse</w:t>
      </w:r>
      <w:proofErr w:type="spell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soudage au cours duquel la soudure est effectuée en une seule passe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d’un seul côté:</w:t>
      </w:r>
      <w:r w:rsidRPr="00CF4F54">
        <w:rPr>
          <w:rFonts w:eastAsia="Times New Roman" w:cs="Arial"/>
          <w:color w:val="333333"/>
          <w:sz w:val="24"/>
          <w:szCs w:val="24"/>
          <w:lang w:eastAsia="fr-FR"/>
        </w:rPr>
        <w:t> soudage au cours duquel la soudure est effectuée depuis un seul côté de la pièce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des deux côtés:</w:t>
      </w:r>
      <w:r w:rsidRPr="00CF4F54">
        <w:rPr>
          <w:rFonts w:eastAsia="Times New Roman" w:cs="Arial"/>
          <w:color w:val="333333"/>
          <w:sz w:val="24"/>
          <w:szCs w:val="24"/>
          <w:lang w:eastAsia="fr-FR"/>
        </w:rPr>
        <w:t> soudage consistant à réaliser une soudure des deux côtés de la pièce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w:t>
      </w:r>
      <w:proofErr w:type="spellStart"/>
      <w:r w:rsidRPr="00521E4C">
        <w:rPr>
          <w:rFonts w:eastAsia="Times New Roman" w:cs="Arial"/>
          <w:b/>
          <w:bCs/>
          <w:color w:val="333333"/>
          <w:sz w:val="24"/>
          <w:szCs w:val="24"/>
          <w:lang w:eastAsia="fr-FR"/>
        </w:rPr>
        <w:t>monopasse</w:t>
      </w:r>
      <w:proofErr w:type="spellEnd"/>
      <w:r w:rsidRPr="00521E4C">
        <w:rPr>
          <w:rFonts w:eastAsia="Times New Roman" w:cs="Arial"/>
          <w:b/>
          <w:bCs/>
          <w:color w:val="333333"/>
          <w:sz w:val="24"/>
          <w:szCs w:val="24"/>
          <w:lang w:eastAsia="fr-FR"/>
        </w:rPr>
        <w:t xml:space="preserve"> des deux côtés: </w:t>
      </w:r>
      <w:r w:rsidRPr="00CF4F54">
        <w:rPr>
          <w:rFonts w:eastAsia="Times New Roman" w:cs="Arial"/>
          <w:color w:val="333333"/>
          <w:sz w:val="24"/>
          <w:szCs w:val="24"/>
          <w:lang w:eastAsia="fr-FR"/>
        </w:rPr>
        <w:t xml:space="preserve">soudage des deux côtés consistant à effectuer un soudage </w:t>
      </w:r>
      <w:proofErr w:type="spellStart"/>
      <w:r w:rsidRPr="00CF4F54">
        <w:rPr>
          <w:rFonts w:eastAsia="Times New Roman" w:cs="Arial"/>
          <w:color w:val="333333"/>
          <w:sz w:val="24"/>
          <w:szCs w:val="24"/>
          <w:lang w:eastAsia="fr-FR"/>
        </w:rPr>
        <w:t>monopasse</w:t>
      </w:r>
      <w:proofErr w:type="spellEnd"/>
      <w:r w:rsidRPr="00CF4F54">
        <w:rPr>
          <w:rFonts w:eastAsia="Times New Roman" w:cs="Arial"/>
          <w:color w:val="333333"/>
          <w:sz w:val="24"/>
          <w:szCs w:val="24"/>
          <w:lang w:eastAsia="fr-FR"/>
        </w:rPr>
        <w:t xml:space="preserve"> de chaque côté de la pièce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w:t>
      </w:r>
      <w:proofErr w:type="spellStart"/>
      <w:r w:rsidRPr="00521E4C">
        <w:rPr>
          <w:rFonts w:eastAsia="Times New Roman" w:cs="Arial"/>
          <w:b/>
          <w:bCs/>
          <w:color w:val="333333"/>
          <w:sz w:val="24"/>
          <w:szCs w:val="24"/>
          <w:lang w:eastAsia="fr-FR"/>
        </w:rPr>
        <w:t>multipasse</w:t>
      </w:r>
      <w:proofErr w:type="spellEnd"/>
      <w:r w:rsidRPr="00521E4C">
        <w:rPr>
          <w:rFonts w:eastAsia="Times New Roman" w:cs="Arial"/>
          <w:b/>
          <w:bCs/>
          <w:color w:val="333333"/>
          <w:sz w:val="24"/>
          <w:szCs w:val="24"/>
          <w:lang w:eastAsia="fr-FR"/>
        </w:rPr>
        <w:t xml:space="preserve"> des deux côtés:</w:t>
      </w:r>
      <w:r w:rsidRPr="00CF4F54">
        <w:rPr>
          <w:rFonts w:eastAsia="Times New Roman" w:cs="Arial"/>
          <w:color w:val="333333"/>
          <w:sz w:val="24"/>
          <w:szCs w:val="24"/>
          <w:lang w:eastAsia="fr-FR"/>
        </w:rPr>
        <w:t xml:space="preserve"> soudage des deux côtés consistant à effectuer un soudage </w:t>
      </w:r>
      <w:proofErr w:type="spellStart"/>
      <w:r w:rsidRPr="00CF4F54">
        <w:rPr>
          <w:rFonts w:eastAsia="Times New Roman" w:cs="Arial"/>
          <w:color w:val="333333"/>
          <w:sz w:val="24"/>
          <w:szCs w:val="24"/>
          <w:lang w:eastAsia="fr-FR"/>
        </w:rPr>
        <w:t>multipasse</w:t>
      </w:r>
      <w:proofErr w:type="spellEnd"/>
      <w:r w:rsidRPr="00CF4F54">
        <w:rPr>
          <w:rFonts w:eastAsia="Times New Roman" w:cs="Arial"/>
          <w:color w:val="333333"/>
          <w:sz w:val="24"/>
          <w:szCs w:val="24"/>
          <w:lang w:eastAsia="fr-FR"/>
        </w:rPr>
        <w:t xml:space="preserve"> de chaque côté de la pièce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w:t>
      </w:r>
      <w:proofErr w:type="spellStart"/>
      <w:r w:rsidRPr="00521E4C">
        <w:rPr>
          <w:rFonts w:eastAsia="Times New Roman" w:cs="Arial"/>
          <w:b/>
          <w:bCs/>
          <w:color w:val="333333"/>
          <w:sz w:val="24"/>
          <w:szCs w:val="24"/>
          <w:lang w:eastAsia="fr-FR"/>
        </w:rPr>
        <w:t>multipasse</w:t>
      </w:r>
      <w:proofErr w:type="spell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soudage au cours duquel une passe est effectuée sur une passe déjà réalisée précédemment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séquence</w:t>
      </w:r>
      <w:proofErr w:type="gramEnd"/>
      <w:r w:rsidRPr="00521E4C">
        <w:rPr>
          <w:rFonts w:eastAsia="Times New Roman" w:cs="Arial"/>
          <w:b/>
          <w:bCs/>
          <w:color w:val="333333"/>
          <w:sz w:val="24"/>
          <w:szCs w:val="24"/>
          <w:lang w:eastAsia="fr-FR"/>
        </w:rPr>
        <w:t xml:space="preserve"> à pas de pèlerin:</w:t>
      </w:r>
      <w:r w:rsidRPr="00CF4F54">
        <w:rPr>
          <w:rFonts w:eastAsia="Times New Roman" w:cs="Arial"/>
          <w:color w:val="333333"/>
          <w:sz w:val="24"/>
          <w:szCs w:val="24"/>
          <w:lang w:eastAsia="fr-FR"/>
        </w:rPr>
        <w:t> séquence de soudage au cours de laquelle des passes de faible longueur sont déposées dans un sens opposé au sens général d’avance du soudage de l’assemblage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NOTA: Ces passes courtes peuvent finalement former soit une soudure continue, soit une soudure discontinue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à pas de pèlerin:</w:t>
      </w:r>
      <w:r w:rsidRPr="00CF4F54">
        <w:rPr>
          <w:rFonts w:eastAsia="Times New Roman" w:cs="Arial"/>
          <w:color w:val="333333"/>
          <w:sz w:val="24"/>
          <w:szCs w:val="24"/>
          <w:lang w:eastAsia="fr-FR"/>
        </w:rPr>
        <w:t> technique de soudage au cours de laquelle des passes de faible longueur sont déposées en sens opposé au sens général d’avance du soudage de l’assemblage, de telle façon que la fin d’une section recouvre le début de la section précédente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lastRenderedPageBreak/>
        <w:t>soudure</w:t>
      </w:r>
      <w:proofErr w:type="gramEnd"/>
      <w:r w:rsidRPr="00521E4C">
        <w:rPr>
          <w:rFonts w:eastAsia="Times New Roman" w:cs="Arial"/>
          <w:b/>
          <w:bCs/>
          <w:color w:val="333333"/>
          <w:sz w:val="24"/>
          <w:szCs w:val="24"/>
          <w:lang w:eastAsia="fr-FR"/>
        </w:rPr>
        <w:t xml:space="preserve"> de pointage:</w:t>
      </w:r>
      <w:r w:rsidRPr="00CF4F54">
        <w:rPr>
          <w:rFonts w:eastAsia="Times New Roman" w:cs="Arial"/>
          <w:color w:val="333333"/>
          <w:sz w:val="24"/>
          <w:szCs w:val="24"/>
          <w:lang w:eastAsia="fr-FR"/>
        </w:rPr>
        <w:t> soudure destinée à maintenir les pièces ou les assemblages à souder dans la position voulue lors du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pointage</w:t>
      </w:r>
      <w:proofErr w:type="gramEnd"/>
      <w:r w:rsidRPr="00521E4C">
        <w:rPr>
          <w:rFonts w:eastAsia="Times New Roman" w:cs="Arial"/>
          <w:b/>
          <w:bCs/>
          <w:color w:val="333333"/>
          <w:sz w:val="24"/>
          <w:szCs w:val="24"/>
          <w:lang w:eastAsia="fr-FR"/>
        </w:rPr>
        <w:t>: </w:t>
      </w:r>
      <w:r w:rsidRPr="00CF4F54">
        <w:rPr>
          <w:rFonts w:eastAsia="Times New Roman" w:cs="Arial"/>
          <w:color w:val="333333"/>
          <w:sz w:val="24"/>
          <w:szCs w:val="24"/>
          <w:lang w:eastAsia="fr-FR"/>
        </w:rPr>
        <w:t>réalisation d’une soudure de pointage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passe</w:t>
      </w:r>
      <w:proofErr w:type="gramEnd"/>
      <w:r w:rsidRPr="00521E4C">
        <w:rPr>
          <w:rFonts w:eastAsia="Times New Roman" w:cs="Arial"/>
          <w:b/>
          <w:bCs/>
          <w:color w:val="333333"/>
          <w:sz w:val="24"/>
          <w:szCs w:val="24"/>
          <w:lang w:eastAsia="fr-FR"/>
        </w:rPr>
        <w:t xml:space="preserve"> de pointage:</w:t>
      </w:r>
      <w:r w:rsidRPr="00CF4F54">
        <w:rPr>
          <w:rFonts w:eastAsia="Times New Roman" w:cs="Arial"/>
          <w:color w:val="333333"/>
          <w:sz w:val="24"/>
          <w:szCs w:val="24"/>
          <w:lang w:eastAsia="fr-FR"/>
        </w:rPr>
        <w:t> passe destinée à assurer l’alignement correct des pièces à souder avant l’exécution des soudures définitives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cycle</w:t>
      </w:r>
      <w:proofErr w:type="gramEnd"/>
      <w:r w:rsidRPr="00521E4C">
        <w:rPr>
          <w:rFonts w:eastAsia="Times New Roman" w:cs="Arial"/>
          <w:b/>
          <w:bCs/>
          <w:color w:val="333333"/>
          <w:sz w:val="24"/>
          <w:szCs w:val="24"/>
          <w:lang w:eastAsia="fr-FR"/>
        </w:rPr>
        <w:t xml:space="preserve"> de soudage:</w:t>
      </w:r>
      <w:r w:rsidRPr="00CF4F54">
        <w:rPr>
          <w:rFonts w:eastAsia="Times New Roman" w:cs="Arial"/>
          <w:color w:val="333333"/>
          <w:sz w:val="24"/>
          <w:szCs w:val="24"/>
          <w:lang w:eastAsia="fr-FR"/>
        </w:rPr>
        <w:t> ensemble des opérations successives impliquées dans la réalisation d’une soudure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poste</w:t>
      </w:r>
      <w:proofErr w:type="gramEnd"/>
      <w:r w:rsidRPr="00521E4C">
        <w:rPr>
          <w:rFonts w:eastAsia="Times New Roman" w:cs="Arial"/>
          <w:b/>
          <w:bCs/>
          <w:color w:val="333333"/>
          <w:sz w:val="24"/>
          <w:szCs w:val="24"/>
          <w:lang w:eastAsia="fr-FR"/>
        </w:rPr>
        <w:t xml:space="preserve"> de travail:</w:t>
      </w:r>
      <w:r w:rsidRPr="00CF4F54">
        <w:rPr>
          <w:rFonts w:eastAsia="Times New Roman" w:cs="Arial"/>
          <w:color w:val="333333"/>
          <w:sz w:val="24"/>
          <w:szCs w:val="24"/>
          <w:lang w:eastAsia="fr-FR"/>
        </w:rPr>
        <w:t> zone(s) dans laquelle (lesquelles) se déroulent les activités du travailleur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séquence</w:t>
      </w:r>
      <w:proofErr w:type="gramEnd"/>
      <w:r w:rsidRPr="00521E4C">
        <w:rPr>
          <w:rFonts w:eastAsia="Times New Roman" w:cs="Arial"/>
          <w:b/>
          <w:bCs/>
          <w:color w:val="333333"/>
          <w:sz w:val="24"/>
          <w:szCs w:val="24"/>
          <w:lang w:eastAsia="fr-FR"/>
        </w:rPr>
        <w:t xml:space="preserve"> de soudage:</w:t>
      </w:r>
      <w:r w:rsidRPr="00CF4F54">
        <w:rPr>
          <w:rFonts w:eastAsia="Times New Roman" w:cs="Arial"/>
          <w:color w:val="333333"/>
          <w:sz w:val="24"/>
          <w:szCs w:val="24"/>
          <w:lang w:eastAsia="fr-FR"/>
        </w:rPr>
        <w:t> ordre dans lequel les soudures sont effectuées sur une pièce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séquence</w:t>
      </w:r>
      <w:proofErr w:type="gramEnd"/>
      <w:r w:rsidRPr="00521E4C">
        <w:rPr>
          <w:rFonts w:eastAsia="Times New Roman" w:cs="Arial"/>
          <w:b/>
          <w:bCs/>
          <w:color w:val="333333"/>
          <w:sz w:val="24"/>
          <w:szCs w:val="24"/>
          <w:lang w:eastAsia="fr-FR"/>
        </w:rPr>
        <w:t xml:space="preserve"> des passes de soudage:</w:t>
      </w:r>
      <w:r w:rsidRPr="00CF4F54">
        <w:rPr>
          <w:rFonts w:eastAsia="Times New Roman" w:cs="Arial"/>
          <w:color w:val="333333"/>
          <w:sz w:val="24"/>
          <w:szCs w:val="24"/>
          <w:lang w:eastAsia="fr-FR"/>
        </w:rPr>
        <w:t> ordre dans lequel sont effectuées les passes d’une soudure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soudure</w:t>
      </w:r>
      <w:proofErr w:type="gramEnd"/>
      <w:r w:rsidRPr="00521E4C">
        <w:rPr>
          <w:rFonts w:eastAsia="Times New Roman" w:cs="Arial"/>
          <w:b/>
          <w:bCs/>
          <w:color w:val="333333"/>
          <w:sz w:val="24"/>
          <w:szCs w:val="24"/>
          <w:lang w:eastAsia="fr-FR"/>
        </w:rPr>
        <w:t xml:space="preserve"> provisoire:</w:t>
      </w:r>
      <w:r w:rsidRPr="00CF4F54">
        <w:rPr>
          <w:rFonts w:eastAsia="Times New Roman" w:cs="Arial"/>
          <w:color w:val="333333"/>
          <w:sz w:val="24"/>
          <w:szCs w:val="24"/>
          <w:lang w:eastAsia="fr-FR"/>
        </w:rPr>
        <w:t> soudure réalisée pour fixer une ou des pièces à une construction soudée, afin de permettre provisoirement sa manipulation, son expédition ou tout autre travail sur cette construction soudée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de goujon:</w:t>
      </w:r>
      <w:r w:rsidRPr="00CF4F54">
        <w:rPr>
          <w:rFonts w:eastAsia="Times New Roman" w:cs="Arial"/>
          <w:color w:val="333333"/>
          <w:sz w:val="24"/>
          <w:szCs w:val="24"/>
          <w:lang w:eastAsia="fr-FR"/>
        </w:rPr>
        <w:t> assemblage d’un goujon métallique, ou d’un composant similaire, à une pièce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NOTA: Le soudage peut être réalisé à l’arc, par résistance, par friction ou tout autre procédé approprié, avec ou sans protection gazeuse externe.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soudure</w:t>
      </w:r>
      <w:proofErr w:type="gramEnd"/>
      <w:r w:rsidRPr="00CF4F54">
        <w:rPr>
          <w:rFonts w:eastAsia="Times New Roman" w:cs="Arial"/>
          <w:color w:val="333333"/>
          <w:sz w:val="24"/>
          <w:szCs w:val="24"/>
          <w:lang w:eastAsia="fr-FR"/>
        </w:rPr>
        <w:t xml:space="preserve"> réalisée en dehors de l’atelier en général sur le lieu final d’installation</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9) Rechargement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rechargement</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dépôt d’un matériau sur une surface afin d’obtenir des propriétés ou des dimensions définies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rechargement</w:t>
      </w:r>
      <w:proofErr w:type="gramEnd"/>
      <w:r w:rsidRPr="00521E4C">
        <w:rPr>
          <w:rFonts w:eastAsia="Times New Roman" w:cs="Arial"/>
          <w:b/>
          <w:bCs/>
          <w:color w:val="333333"/>
          <w:sz w:val="24"/>
          <w:szCs w:val="24"/>
          <w:lang w:eastAsia="fr-FR"/>
        </w:rPr>
        <w:t xml:space="preserve"> par soudage:</w:t>
      </w:r>
      <w:r w:rsidRPr="00CF4F54">
        <w:rPr>
          <w:rFonts w:eastAsia="Times New Roman" w:cs="Arial"/>
          <w:color w:val="333333"/>
          <w:sz w:val="24"/>
          <w:szCs w:val="24"/>
          <w:lang w:eastAsia="fr-FR"/>
        </w:rPr>
        <w:t> rechargement réalisé par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rechargement</w:t>
      </w:r>
      <w:proofErr w:type="gramEnd"/>
      <w:r w:rsidRPr="00521E4C">
        <w:rPr>
          <w:rFonts w:eastAsia="Times New Roman" w:cs="Arial"/>
          <w:b/>
          <w:bCs/>
          <w:color w:val="333333"/>
          <w:sz w:val="24"/>
          <w:szCs w:val="24"/>
          <w:lang w:eastAsia="fr-FR"/>
        </w:rPr>
        <w:t xml:space="preserve"> réfractaire:</w:t>
      </w:r>
      <w:r w:rsidRPr="00CF4F54">
        <w:rPr>
          <w:rFonts w:eastAsia="Times New Roman" w:cs="Arial"/>
          <w:color w:val="333333"/>
          <w:sz w:val="24"/>
          <w:szCs w:val="24"/>
          <w:lang w:eastAsia="fr-FR"/>
        </w:rPr>
        <w:t> rechargement par soudage formant un placage visant à améliorer la résistance à la chaleur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rechargement</w:t>
      </w:r>
      <w:proofErr w:type="gramEnd"/>
      <w:r w:rsidRPr="00521E4C">
        <w:rPr>
          <w:rFonts w:eastAsia="Times New Roman" w:cs="Arial"/>
          <w:b/>
          <w:bCs/>
          <w:color w:val="333333"/>
          <w:sz w:val="24"/>
          <w:szCs w:val="24"/>
          <w:lang w:eastAsia="fr-FR"/>
        </w:rPr>
        <w:t xml:space="preserve"> anticorrosion:</w:t>
      </w:r>
      <w:r w:rsidRPr="00CF4F54">
        <w:rPr>
          <w:rFonts w:eastAsia="Times New Roman" w:cs="Arial"/>
          <w:color w:val="333333"/>
          <w:sz w:val="24"/>
          <w:szCs w:val="24"/>
          <w:lang w:eastAsia="fr-FR"/>
        </w:rPr>
        <w:t> rechargement par soudage formant un placage visant à améliorer la résistance à la corrosion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lastRenderedPageBreak/>
        <w:t>beurrage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rechargement par soudage visant à assurer une transition adéquate entre le matériau de base et les soudures subséquentes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exécution</w:t>
      </w:r>
      <w:proofErr w:type="gramEnd"/>
      <w:r w:rsidRPr="00521E4C">
        <w:rPr>
          <w:rFonts w:eastAsia="Times New Roman" w:cs="Arial"/>
          <w:b/>
          <w:bCs/>
          <w:color w:val="333333"/>
          <w:sz w:val="24"/>
          <w:szCs w:val="24"/>
          <w:lang w:eastAsia="fr-FR"/>
        </w:rPr>
        <w:t xml:space="preserve"> d’une couche tampon:</w:t>
      </w:r>
      <w:r w:rsidRPr="00CF4F54">
        <w:rPr>
          <w:rFonts w:eastAsia="Times New Roman" w:cs="Arial"/>
          <w:color w:val="333333"/>
          <w:sz w:val="24"/>
          <w:szCs w:val="24"/>
          <w:lang w:eastAsia="fr-FR"/>
        </w:rPr>
        <w:t> beurrage préalable au soudage de matériaux très différents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de reconstitution:</w:t>
      </w:r>
      <w:r w:rsidRPr="00CF4F54">
        <w:rPr>
          <w:rFonts w:eastAsia="Times New Roman" w:cs="Arial"/>
          <w:color w:val="333333"/>
          <w:sz w:val="24"/>
          <w:szCs w:val="24"/>
          <w:lang w:eastAsia="fr-FR"/>
        </w:rPr>
        <w:t> rechargement par soudage visant à obtenir ou à rétablir des dimensions requises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rechargement</w:t>
      </w:r>
      <w:proofErr w:type="gramEnd"/>
      <w:r w:rsidRPr="00521E4C">
        <w:rPr>
          <w:rFonts w:eastAsia="Times New Roman" w:cs="Arial"/>
          <w:b/>
          <w:bCs/>
          <w:color w:val="333333"/>
          <w:sz w:val="24"/>
          <w:szCs w:val="24"/>
          <w:lang w:eastAsia="fr-FR"/>
        </w:rPr>
        <w:t xml:space="preserve"> dur:</w:t>
      </w:r>
      <w:r w:rsidRPr="00CF4F54">
        <w:rPr>
          <w:rFonts w:eastAsia="Times New Roman" w:cs="Arial"/>
          <w:color w:val="333333"/>
          <w:sz w:val="24"/>
          <w:szCs w:val="24"/>
          <w:lang w:eastAsia="fr-FR"/>
        </w:rPr>
        <w:t> rechargement par soudage visant à accroître la résistance à l’usure et/ou aux chocs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placage</w:t>
      </w:r>
      <w:proofErr w:type="gramEnd"/>
      <w:r w:rsidRPr="00521E4C">
        <w:rPr>
          <w:rFonts w:eastAsia="Times New Roman" w:cs="Arial"/>
          <w:b/>
          <w:bCs/>
          <w:color w:val="333333"/>
          <w:sz w:val="24"/>
          <w:szCs w:val="24"/>
          <w:lang w:eastAsia="fr-FR"/>
        </w:rPr>
        <w:t xml:space="preserve"> avec électrode en feuillard:</w:t>
      </w:r>
      <w:r w:rsidRPr="00CF4F54">
        <w:rPr>
          <w:rFonts w:eastAsia="Times New Roman" w:cs="Arial"/>
          <w:color w:val="333333"/>
          <w:sz w:val="24"/>
          <w:szCs w:val="24"/>
          <w:lang w:eastAsia="fr-FR"/>
        </w:rPr>
        <w:t> rechargement par soudage avec une électrode en feuillard</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placage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matériau déposé sur un matériau de base afin d’obtenir un matériau plaqué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procédé</w:t>
      </w:r>
      <w:proofErr w:type="gramEnd"/>
      <w:r w:rsidRPr="00521E4C">
        <w:rPr>
          <w:rFonts w:eastAsia="Times New Roman" w:cs="Arial"/>
          <w:b/>
          <w:bCs/>
          <w:color w:val="333333"/>
          <w:sz w:val="24"/>
          <w:szCs w:val="24"/>
          <w:lang w:eastAsia="fr-FR"/>
        </w:rPr>
        <w:t xml:space="preserve"> de placage:</w:t>
      </w:r>
      <w:r w:rsidRPr="00CF4F54">
        <w:rPr>
          <w:rFonts w:eastAsia="Times New Roman" w:cs="Arial"/>
          <w:color w:val="333333"/>
          <w:sz w:val="24"/>
          <w:szCs w:val="24"/>
          <w:lang w:eastAsia="fr-FR"/>
        </w:rPr>
        <w:t> rechargement visant à appliquer un placage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 xml:space="preserve">NOTA: Les procédés de placage comprennent le rechargement </w:t>
      </w:r>
      <w:proofErr w:type="spellStart"/>
      <w:r w:rsidRPr="00CF4F54">
        <w:rPr>
          <w:rFonts w:eastAsia="Times New Roman" w:cs="Arial"/>
          <w:color w:val="333333"/>
          <w:sz w:val="24"/>
          <w:szCs w:val="24"/>
          <w:lang w:eastAsia="fr-FR"/>
        </w:rPr>
        <w:t>parsoudage</w:t>
      </w:r>
      <w:proofErr w:type="spellEnd"/>
      <w:r w:rsidRPr="00CF4F54">
        <w:rPr>
          <w:rFonts w:eastAsia="Times New Roman" w:cs="Arial"/>
          <w:color w:val="333333"/>
          <w:sz w:val="24"/>
          <w:szCs w:val="24"/>
          <w:lang w:eastAsia="fr-FR"/>
        </w:rPr>
        <w:t>, le placage avec laminage à chaud, le soudage par explosion, etc.</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10) Produits consommables pour le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produit</w:t>
      </w:r>
      <w:proofErr w:type="gramEnd"/>
      <w:r w:rsidRPr="00CF4F54">
        <w:rPr>
          <w:rFonts w:eastAsia="Times New Roman" w:cs="Arial"/>
          <w:color w:val="333333"/>
          <w:sz w:val="24"/>
          <w:szCs w:val="24"/>
          <w:lang w:eastAsia="fr-FR"/>
        </w:rPr>
        <w:t xml:space="preserve"> consommable de soudage: matière consommé lors de la réalisation d’une soudure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NOTA: Le terme comprend les produits d’apport et les produits consommables auxiliaires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produit</w:t>
      </w:r>
      <w:proofErr w:type="gramEnd"/>
      <w:r w:rsidRPr="00CF4F54">
        <w:rPr>
          <w:rFonts w:eastAsia="Times New Roman" w:cs="Arial"/>
          <w:color w:val="333333"/>
          <w:sz w:val="24"/>
          <w:szCs w:val="24"/>
          <w:lang w:eastAsia="fr-FR"/>
        </w:rPr>
        <w:t xml:space="preserve"> d’apport placé en racine du joint avant soudage et qui est complètement fondu dans la racine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électrode</w:t>
      </w:r>
      <w:proofErr w:type="gramEnd"/>
      <w:r w:rsidRPr="00CF4F54">
        <w:rPr>
          <w:rFonts w:eastAsia="Times New Roman" w:cs="Arial"/>
          <w:color w:val="333333"/>
          <w:sz w:val="24"/>
          <w:szCs w:val="24"/>
          <w:lang w:eastAsia="fr-FR"/>
        </w:rPr>
        <w:t xml:space="preserve"> qui est fondue durant le soudage et constitue une partie de la soudure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produit</w:t>
      </w:r>
      <w:proofErr w:type="gramEnd"/>
      <w:r w:rsidRPr="00CF4F54">
        <w:rPr>
          <w:rFonts w:eastAsia="Times New Roman" w:cs="Arial"/>
          <w:color w:val="333333"/>
          <w:sz w:val="24"/>
          <w:szCs w:val="24"/>
          <w:lang w:eastAsia="fr-FR"/>
        </w:rPr>
        <w:t xml:space="preserve"> consommable de soudage ajouté pendant le soudage pour former la soudure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baguette</w:t>
      </w:r>
      <w:proofErr w:type="gramEnd"/>
      <w:r w:rsidRPr="00521E4C">
        <w:rPr>
          <w:rFonts w:eastAsia="Times New Roman" w:cs="Arial"/>
          <w:b/>
          <w:bCs/>
          <w:color w:val="333333"/>
          <w:sz w:val="24"/>
          <w:szCs w:val="24"/>
          <w:lang w:eastAsia="fr-FR"/>
        </w:rPr>
        <w:t xml:space="preserve"> d’apport:</w:t>
      </w:r>
      <w:r w:rsidRPr="00CF4F54">
        <w:rPr>
          <w:rFonts w:eastAsia="Times New Roman" w:cs="Arial"/>
          <w:color w:val="333333"/>
          <w:sz w:val="24"/>
          <w:szCs w:val="24"/>
          <w:lang w:eastAsia="fr-FR"/>
        </w:rPr>
        <w:t> produit d’apport sous forme de baguette qui peut faire partie du circuit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baguette</w:t>
      </w:r>
      <w:proofErr w:type="gramEnd"/>
      <w:r w:rsidRPr="00521E4C">
        <w:rPr>
          <w:rFonts w:eastAsia="Times New Roman" w:cs="Arial"/>
          <w:b/>
          <w:bCs/>
          <w:color w:val="333333"/>
          <w:sz w:val="24"/>
          <w:szCs w:val="24"/>
          <w:lang w:eastAsia="fr-FR"/>
        </w:rPr>
        <w:t xml:space="preserve"> pleine:</w:t>
      </w:r>
      <w:r w:rsidRPr="00CF4F54">
        <w:rPr>
          <w:rFonts w:eastAsia="Times New Roman" w:cs="Arial"/>
          <w:color w:val="333333"/>
          <w:sz w:val="24"/>
          <w:szCs w:val="24"/>
          <w:lang w:eastAsia="fr-FR"/>
        </w:rPr>
        <w:t> baguette d’apport pleine, ne faisant pas partie du circuit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fil</w:t>
      </w:r>
      <w:proofErr w:type="gramEnd"/>
      <w:r w:rsidRPr="00521E4C">
        <w:rPr>
          <w:rFonts w:eastAsia="Times New Roman" w:cs="Arial"/>
          <w:b/>
          <w:bCs/>
          <w:color w:val="333333"/>
          <w:sz w:val="24"/>
          <w:szCs w:val="24"/>
          <w:lang w:eastAsia="fr-FR"/>
        </w:rPr>
        <w:t xml:space="preserve"> d’apport:</w:t>
      </w:r>
      <w:r w:rsidRPr="00CF4F54">
        <w:rPr>
          <w:rFonts w:eastAsia="Times New Roman" w:cs="Arial"/>
          <w:color w:val="333333"/>
          <w:sz w:val="24"/>
          <w:szCs w:val="24"/>
          <w:lang w:eastAsia="fr-FR"/>
        </w:rPr>
        <w:t> produit d’apport sous forme de fil qui peut faire partie du circuit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lastRenderedPageBreak/>
        <w:t>flux</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produit consommable auxiliaire, généralement non-métallique, visant à effectuer un décapage chimique des faces de l’assemblage, à éviter l’oxydation atmosphérique, et à réduire les impuretés ou à les faire remonter vers la surface sous forme de laitier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laitier</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substance non métallique qui résulte de la fusion d’un enrobage d’électrode ou d’un flux, et qui, après solidification, recouvre partiellement ou totalement le métal fondu</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gaz</w:t>
      </w:r>
      <w:proofErr w:type="gramEnd"/>
      <w:r w:rsidRPr="00521E4C">
        <w:rPr>
          <w:rFonts w:eastAsia="Times New Roman" w:cs="Arial"/>
          <w:b/>
          <w:bCs/>
          <w:color w:val="333333"/>
          <w:sz w:val="24"/>
          <w:szCs w:val="24"/>
          <w:lang w:eastAsia="fr-FR"/>
        </w:rPr>
        <w:t xml:space="preserve"> de protection:</w:t>
      </w:r>
      <w:r w:rsidRPr="00CF4F54">
        <w:rPr>
          <w:rFonts w:eastAsia="Times New Roman" w:cs="Arial"/>
          <w:color w:val="333333"/>
          <w:sz w:val="24"/>
          <w:szCs w:val="24"/>
          <w:lang w:eastAsia="fr-FR"/>
        </w:rPr>
        <w:t> gaz protecteur utilisé pour prévenir ou réduire le risque de contamination atmosphérique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acier</w:t>
      </w:r>
      <w:proofErr w:type="gramEnd"/>
      <w:r w:rsidRPr="00521E4C">
        <w:rPr>
          <w:rFonts w:eastAsia="Times New Roman" w:cs="Arial"/>
          <w:b/>
          <w:bCs/>
          <w:color w:val="333333"/>
          <w:sz w:val="24"/>
          <w:szCs w:val="24"/>
          <w:lang w:eastAsia="fr-FR"/>
        </w:rPr>
        <w:t xml:space="preserve"> plaqué:</w:t>
      </w:r>
      <w:r w:rsidRPr="00CF4F54">
        <w:rPr>
          <w:rFonts w:eastAsia="Times New Roman" w:cs="Arial"/>
          <w:color w:val="333333"/>
          <w:sz w:val="24"/>
          <w:szCs w:val="24"/>
          <w:lang w:eastAsia="fr-FR"/>
        </w:rPr>
        <w:t> combinaison de deux ou de plusieurs métaux dissemblables assemblés de façon permanente à l’aide d’un procédé de placage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NOTA: Le métal de base est toujours de l’acier.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étuvage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chauffage des produits consommables pour le soudage visant à obtenir un niveau spécifique d’hydrogène diffusible dans le métal fondu</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NOTA: L’étuvage est habituellement réalisé par le fabricant de consommables.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séchage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chauffage de produits consommables pour le soudage visant à en extraire l’humidité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four</w:t>
      </w:r>
      <w:proofErr w:type="gramEnd"/>
      <w:r w:rsidRPr="00521E4C">
        <w:rPr>
          <w:rFonts w:eastAsia="Times New Roman" w:cs="Arial"/>
          <w:b/>
          <w:bCs/>
          <w:color w:val="333333"/>
          <w:sz w:val="24"/>
          <w:szCs w:val="24"/>
          <w:lang w:eastAsia="fr-FR"/>
        </w:rPr>
        <w:t xml:space="preserve"> de séchage:</w:t>
      </w:r>
      <w:r w:rsidRPr="00CF4F54">
        <w:rPr>
          <w:rFonts w:eastAsia="Times New Roman" w:cs="Arial"/>
          <w:color w:val="333333"/>
          <w:sz w:val="24"/>
          <w:szCs w:val="24"/>
          <w:lang w:eastAsia="fr-FR"/>
        </w:rPr>
        <w:t> réceptacle chauffé dans lequel les produits consommables pour le soudage sont séchés afin d’extraire ou de prévenir l’humidité</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11) Matériel auxiliaire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produit</w:t>
      </w:r>
      <w:proofErr w:type="gramEnd"/>
      <w:r w:rsidRPr="00521E4C">
        <w:rPr>
          <w:rFonts w:eastAsia="Times New Roman" w:cs="Arial"/>
          <w:b/>
          <w:bCs/>
          <w:color w:val="333333"/>
          <w:sz w:val="24"/>
          <w:szCs w:val="24"/>
          <w:lang w:eastAsia="fr-FR"/>
        </w:rPr>
        <w:t xml:space="preserve"> consommable auxiliaire:</w:t>
      </w:r>
      <w:r w:rsidRPr="00CF4F54">
        <w:rPr>
          <w:rFonts w:eastAsia="Times New Roman" w:cs="Arial"/>
          <w:color w:val="333333"/>
          <w:sz w:val="24"/>
          <w:szCs w:val="24"/>
          <w:lang w:eastAsia="fr-FR"/>
        </w:rPr>
        <w:t> produit consommable de soudage ne constituant pas une partie de la soudure finie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NOTA: Les produits consommables auxiliaires sont par exemple les gaz de protection, les flux, etc.</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protection</w:t>
      </w:r>
      <w:proofErr w:type="gramEnd"/>
      <w:r w:rsidRPr="00521E4C">
        <w:rPr>
          <w:rFonts w:eastAsia="Times New Roman" w:cs="Arial"/>
          <w:b/>
          <w:bCs/>
          <w:color w:val="333333"/>
          <w:sz w:val="24"/>
          <w:szCs w:val="24"/>
          <w:lang w:eastAsia="fr-FR"/>
        </w:rPr>
        <w:t xml:space="preserve"> gazeuse:</w:t>
      </w:r>
      <w:r w:rsidRPr="00CF4F54">
        <w:rPr>
          <w:rFonts w:eastAsia="Times New Roman" w:cs="Arial"/>
          <w:color w:val="333333"/>
          <w:sz w:val="24"/>
          <w:szCs w:val="24"/>
          <w:lang w:eastAsia="fr-FR"/>
        </w:rPr>
        <w:t> écoulement de gaz entourant la zone fondue pour protéger le bain de fusion des réactions chimiques avec l’atmosphère environnante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amenée</w:t>
      </w:r>
      <w:proofErr w:type="gramEnd"/>
      <w:r w:rsidRPr="00CF4F54">
        <w:rPr>
          <w:rFonts w:eastAsia="Times New Roman" w:cs="Arial"/>
          <w:color w:val="333333"/>
          <w:sz w:val="24"/>
          <w:szCs w:val="24"/>
          <w:lang w:eastAsia="fr-FR"/>
        </w:rPr>
        <w:t xml:space="preserve"> supplémentaire de gaz de protection protégeant la soudure et la zone soudée durant le refroidissement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gaz</w:t>
      </w:r>
      <w:proofErr w:type="gramEnd"/>
      <w:r w:rsidRPr="00521E4C">
        <w:rPr>
          <w:rFonts w:eastAsia="Times New Roman" w:cs="Arial"/>
          <w:b/>
          <w:bCs/>
          <w:color w:val="333333"/>
          <w:sz w:val="24"/>
          <w:szCs w:val="24"/>
          <w:lang w:eastAsia="fr-FR"/>
        </w:rPr>
        <w:t xml:space="preserve"> vecteur:</w:t>
      </w:r>
      <w:r w:rsidRPr="00CF4F54">
        <w:rPr>
          <w:rFonts w:eastAsia="Times New Roman" w:cs="Arial"/>
          <w:color w:val="333333"/>
          <w:sz w:val="24"/>
          <w:szCs w:val="24"/>
          <w:lang w:eastAsia="fr-FR"/>
        </w:rPr>
        <w:t> gaz utilisé pour acheminer de la poudre métallique vers le bain de fusion</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lastRenderedPageBreak/>
        <w:t>NOTA: Les gaz vecteurs typiquement utilisés sont l’azote, l’hélium et l’argon.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dispositif</w:t>
      </w:r>
      <w:proofErr w:type="gramEnd"/>
      <w:r w:rsidRPr="00521E4C">
        <w:rPr>
          <w:rFonts w:eastAsia="Times New Roman" w:cs="Arial"/>
          <w:b/>
          <w:bCs/>
          <w:color w:val="333333"/>
          <w:sz w:val="24"/>
          <w:szCs w:val="24"/>
          <w:lang w:eastAsia="fr-FR"/>
        </w:rPr>
        <w:t xml:space="preserve"> envers:</w:t>
      </w:r>
      <w:r w:rsidRPr="00CF4F54">
        <w:rPr>
          <w:rFonts w:eastAsia="Times New Roman" w:cs="Arial"/>
          <w:color w:val="333333"/>
          <w:sz w:val="24"/>
          <w:szCs w:val="24"/>
          <w:lang w:eastAsia="fr-FR"/>
        </w:rPr>
        <w:t> matériau, flux ou gaz en contact avec le côté envers d’une préparation de joint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gaz</w:t>
      </w:r>
      <w:proofErr w:type="gramEnd"/>
      <w:r w:rsidRPr="00521E4C">
        <w:rPr>
          <w:rFonts w:eastAsia="Times New Roman" w:cs="Arial"/>
          <w:b/>
          <w:bCs/>
          <w:color w:val="333333"/>
          <w:sz w:val="24"/>
          <w:szCs w:val="24"/>
          <w:lang w:eastAsia="fr-FR"/>
        </w:rPr>
        <w:t xml:space="preserve"> envers:</w:t>
      </w:r>
      <w:r w:rsidRPr="00CF4F54">
        <w:rPr>
          <w:rFonts w:eastAsia="Times New Roman" w:cs="Arial"/>
          <w:color w:val="333333"/>
          <w:sz w:val="24"/>
          <w:szCs w:val="24"/>
          <w:lang w:eastAsia="fr-FR"/>
        </w:rPr>
        <w:t> gaz utilisé pour la protection gazeuse envers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protection</w:t>
      </w:r>
      <w:proofErr w:type="gramEnd"/>
      <w:r w:rsidRPr="00521E4C">
        <w:rPr>
          <w:rFonts w:eastAsia="Times New Roman" w:cs="Arial"/>
          <w:b/>
          <w:bCs/>
          <w:color w:val="333333"/>
          <w:sz w:val="24"/>
          <w:szCs w:val="24"/>
          <w:lang w:eastAsia="fr-FR"/>
        </w:rPr>
        <w:t xml:space="preserve"> gazeuse envers:</w:t>
      </w:r>
      <w:r w:rsidRPr="00CF4F54">
        <w:rPr>
          <w:rFonts w:eastAsia="Times New Roman" w:cs="Arial"/>
          <w:color w:val="333333"/>
          <w:sz w:val="24"/>
          <w:szCs w:val="24"/>
          <w:lang w:eastAsia="fr-FR"/>
        </w:rPr>
        <w:t> dispositif envers constitué de gaz, visant principalement à prévenir les réactions atmosphériques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gaz</w:t>
      </w:r>
      <w:proofErr w:type="gramEnd"/>
      <w:r w:rsidRPr="00521E4C">
        <w:rPr>
          <w:rFonts w:eastAsia="Times New Roman" w:cs="Arial"/>
          <w:b/>
          <w:bCs/>
          <w:color w:val="333333"/>
          <w:sz w:val="24"/>
          <w:szCs w:val="24"/>
          <w:lang w:eastAsia="fr-FR"/>
        </w:rPr>
        <w:t xml:space="preserve"> de purge: </w:t>
      </w:r>
      <w:r w:rsidRPr="00CF4F54">
        <w:rPr>
          <w:rFonts w:eastAsia="Times New Roman" w:cs="Arial"/>
          <w:color w:val="333333"/>
          <w:sz w:val="24"/>
          <w:szCs w:val="24"/>
          <w:lang w:eastAsia="fr-FR"/>
        </w:rPr>
        <w:t>gaz utilisé pour remplacer l’atmosphère dans une section creuse et faisant ainsi office de protection gazeuse envers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flux</w:t>
      </w:r>
      <w:proofErr w:type="gramEnd"/>
      <w:r w:rsidRPr="00521E4C">
        <w:rPr>
          <w:rFonts w:eastAsia="Times New Roman" w:cs="Arial"/>
          <w:b/>
          <w:bCs/>
          <w:color w:val="333333"/>
          <w:sz w:val="24"/>
          <w:szCs w:val="24"/>
          <w:lang w:eastAsia="fr-FR"/>
        </w:rPr>
        <w:t xml:space="preserve"> envers:</w:t>
      </w:r>
      <w:r w:rsidRPr="00CF4F54">
        <w:rPr>
          <w:rFonts w:eastAsia="Times New Roman" w:cs="Arial"/>
          <w:color w:val="333333"/>
          <w:sz w:val="24"/>
          <w:szCs w:val="24"/>
          <w:lang w:eastAsia="fr-FR"/>
        </w:rPr>
        <w:t> flux utilisé pour la protection envers par flux</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protection</w:t>
      </w:r>
      <w:proofErr w:type="gramEnd"/>
      <w:r w:rsidRPr="00521E4C">
        <w:rPr>
          <w:rFonts w:eastAsia="Times New Roman" w:cs="Arial"/>
          <w:b/>
          <w:bCs/>
          <w:color w:val="333333"/>
          <w:sz w:val="24"/>
          <w:szCs w:val="24"/>
          <w:lang w:eastAsia="fr-FR"/>
        </w:rPr>
        <w:t xml:space="preserve"> envers par flux:</w:t>
      </w:r>
      <w:r w:rsidRPr="00CF4F54">
        <w:rPr>
          <w:rFonts w:eastAsia="Times New Roman" w:cs="Arial"/>
          <w:color w:val="333333"/>
          <w:sz w:val="24"/>
          <w:szCs w:val="24"/>
          <w:lang w:eastAsia="fr-FR"/>
        </w:rPr>
        <w:t> dispositif envers constitué de flux visant principalement à éviter les réactions atmosphériques</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NOTA: En soudage à l’arc sous flux, la présence de flux peut également réduire le risque d’effondrement du bain de fusion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support</w:t>
      </w:r>
      <w:proofErr w:type="gramEnd"/>
      <w:r w:rsidRPr="00521E4C">
        <w:rPr>
          <w:rFonts w:eastAsia="Times New Roman" w:cs="Arial"/>
          <w:b/>
          <w:bCs/>
          <w:color w:val="333333"/>
          <w:sz w:val="24"/>
          <w:szCs w:val="24"/>
          <w:lang w:eastAsia="fr-FR"/>
        </w:rPr>
        <w:t xml:space="preserve"> envers:</w:t>
      </w:r>
      <w:r w:rsidRPr="00CF4F54">
        <w:rPr>
          <w:rFonts w:eastAsia="Times New Roman" w:cs="Arial"/>
          <w:color w:val="333333"/>
          <w:sz w:val="24"/>
          <w:szCs w:val="24"/>
          <w:lang w:eastAsia="fr-FR"/>
        </w:rPr>
        <w:t> dispositif envers constitué d’un matériau visant à soutenir le métal fondu en fusion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support</w:t>
      </w:r>
      <w:proofErr w:type="gramEnd"/>
      <w:r w:rsidRPr="00521E4C">
        <w:rPr>
          <w:rFonts w:eastAsia="Times New Roman" w:cs="Arial"/>
          <w:b/>
          <w:bCs/>
          <w:color w:val="333333"/>
          <w:sz w:val="24"/>
          <w:szCs w:val="24"/>
          <w:lang w:eastAsia="fr-FR"/>
        </w:rPr>
        <w:t xml:space="preserve"> envers subsistant:</w:t>
      </w:r>
      <w:r w:rsidRPr="00CF4F54">
        <w:rPr>
          <w:rFonts w:eastAsia="Times New Roman" w:cs="Arial"/>
          <w:color w:val="333333"/>
          <w:sz w:val="24"/>
          <w:szCs w:val="24"/>
          <w:lang w:eastAsia="fr-FR"/>
        </w:rPr>
        <w:t> support envers qui n’est pas destiné à être retiré de la pièce après soudage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NOTA: Il peut être partiellement fondu ou rester intact.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support</w:t>
      </w:r>
      <w:proofErr w:type="gramEnd"/>
      <w:r w:rsidRPr="00521E4C">
        <w:rPr>
          <w:rFonts w:eastAsia="Times New Roman" w:cs="Arial"/>
          <w:b/>
          <w:bCs/>
          <w:color w:val="333333"/>
          <w:sz w:val="24"/>
          <w:szCs w:val="24"/>
          <w:lang w:eastAsia="fr-FR"/>
        </w:rPr>
        <w:t xml:space="preserve"> envers temporaire:</w:t>
      </w:r>
      <w:r w:rsidRPr="00CF4F54">
        <w:rPr>
          <w:rFonts w:eastAsia="Times New Roman" w:cs="Arial"/>
          <w:color w:val="333333"/>
          <w:sz w:val="24"/>
          <w:szCs w:val="24"/>
          <w:lang w:eastAsia="fr-FR"/>
        </w:rPr>
        <w:t> support envers destiné à être retiré de la pièce après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appendice</w:t>
      </w:r>
      <w:proofErr w:type="gramEnd"/>
      <w:r w:rsidRPr="00521E4C">
        <w:rPr>
          <w:rFonts w:eastAsia="Times New Roman" w:cs="Arial"/>
          <w:b/>
          <w:bCs/>
          <w:color w:val="333333"/>
          <w:sz w:val="24"/>
          <w:szCs w:val="24"/>
          <w:lang w:eastAsia="fr-FR"/>
        </w:rPr>
        <w:t xml:space="preserve"> de début de cordon:</w:t>
      </w:r>
      <w:r w:rsidRPr="00CF4F54">
        <w:rPr>
          <w:rFonts w:eastAsia="Times New Roman" w:cs="Arial"/>
          <w:color w:val="333333"/>
          <w:sz w:val="24"/>
          <w:szCs w:val="24"/>
          <w:lang w:eastAsia="fr-FR"/>
        </w:rPr>
        <w:t> pièce dépassant l’extrémité initiale de l’assemblage et permettant d’obtenir la totalité de la section de la soudure dès le début de l’assemblage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appendice</w:t>
      </w:r>
      <w:proofErr w:type="gramEnd"/>
      <w:r w:rsidRPr="00521E4C">
        <w:rPr>
          <w:rFonts w:eastAsia="Times New Roman" w:cs="Arial"/>
          <w:b/>
          <w:bCs/>
          <w:color w:val="333333"/>
          <w:sz w:val="24"/>
          <w:szCs w:val="24"/>
          <w:lang w:eastAsia="fr-FR"/>
        </w:rPr>
        <w:t xml:space="preserve"> de fin de cordon:</w:t>
      </w:r>
      <w:r w:rsidRPr="00CF4F54">
        <w:rPr>
          <w:rFonts w:eastAsia="Times New Roman" w:cs="Arial"/>
          <w:color w:val="333333"/>
          <w:sz w:val="24"/>
          <w:szCs w:val="24"/>
          <w:lang w:eastAsia="fr-FR"/>
        </w:rPr>
        <w:t> pièce dépassant de l’extrémité finale de l’assemblage et permettant de conserver la totalité de la section de la soudure jusqu’au bout de l’assemblage</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12) Essais généraux</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examen</w:t>
      </w:r>
      <w:proofErr w:type="gramEnd"/>
      <w:r w:rsidRPr="00521E4C">
        <w:rPr>
          <w:rFonts w:eastAsia="Times New Roman" w:cs="Arial"/>
          <w:b/>
          <w:bCs/>
          <w:color w:val="333333"/>
          <w:sz w:val="24"/>
          <w:szCs w:val="24"/>
          <w:lang w:eastAsia="fr-FR"/>
        </w:rPr>
        <w:t xml:space="preserve"> macroscopique:</w:t>
      </w:r>
      <w:r w:rsidRPr="00CF4F54">
        <w:rPr>
          <w:rFonts w:eastAsia="Times New Roman" w:cs="Arial"/>
          <w:color w:val="333333"/>
          <w:sz w:val="24"/>
          <w:szCs w:val="24"/>
          <w:lang w:eastAsia="fr-FR"/>
        </w:rPr>
        <w:t> examen à l’œil nu ou sous faible grossissement (généralement inférieur à ×50) d’une éprouvette ayant ou non subi une attaque chimique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lastRenderedPageBreak/>
        <w:t>examen</w:t>
      </w:r>
      <w:proofErr w:type="gramEnd"/>
      <w:r w:rsidRPr="00521E4C">
        <w:rPr>
          <w:rFonts w:eastAsia="Times New Roman" w:cs="Arial"/>
          <w:b/>
          <w:bCs/>
          <w:color w:val="333333"/>
          <w:sz w:val="24"/>
          <w:szCs w:val="24"/>
          <w:lang w:eastAsia="fr-FR"/>
        </w:rPr>
        <w:t xml:space="preserve"> microscopique:</w:t>
      </w:r>
      <w:r w:rsidRPr="00CF4F54">
        <w:rPr>
          <w:rFonts w:eastAsia="Times New Roman" w:cs="Arial"/>
          <w:color w:val="333333"/>
          <w:sz w:val="24"/>
          <w:szCs w:val="24"/>
          <w:lang w:eastAsia="fr-FR"/>
        </w:rPr>
        <w:t> examen au microscope avec un grossissement généralement compris entre ×50 et ×500 d’une éprouvette ayant ou non subi une attaque chimique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essai</w:t>
      </w:r>
      <w:proofErr w:type="gramEnd"/>
      <w:r w:rsidRPr="00521E4C">
        <w:rPr>
          <w:rFonts w:eastAsia="Times New Roman" w:cs="Arial"/>
          <w:b/>
          <w:bCs/>
          <w:color w:val="333333"/>
          <w:sz w:val="24"/>
          <w:szCs w:val="24"/>
          <w:lang w:eastAsia="fr-FR"/>
        </w:rPr>
        <w:t xml:space="preserve"> du métal fondu hors dilution:</w:t>
      </w:r>
      <w:r w:rsidRPr="00CF4F54">
        <w:rPr>
          <w:rFonts w:eastAsia="Times New Roman" w:cs="Arial"/>
          <w:color w:val="333333"/>
          <w:sz w:val="24"/>
          <w:szCs w:val="24"/>
          <w:lang w:eastAsia="fr-FR"/>
        </w:rPr>
        <w:t> essai visant à déterminer les propriétés du métal fondu hors dilution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éprouvette</w:t>
      </w:r>
      <w:proofErr w:type="gramEnd"/>
      <w:r w:rsidRPr="00521E4C">
        <w:rPr>
          <w:rFonts w:eastAsia="Times New Roman" w:cs="Arial"/>
          <w:b/>
          <w:bCs/>
          <w:color w:val="333333"/>
          <w:sz w:val="24"/>
          <w:szCs w:val="24"/>
          <w:lang w:eastAsia="fr-FR"/>
        </w:rPr>
        <w:t xml:space="preserve"> d’essai du métal fondu hors dilution:</w:t>
      </w:r>
      <w:r w:rsidRPr="00CF4F54">
        <w:rPr>
          <w:rFonts w:eastAsia="Times New Roman" w:cs="Arial"/>
          <w:color w:val="333333"/>
          <w:sz w:val="24"/>
          <w:szCs w:val="24"/>
          <w:lang w:eastAsia="fr-FR"/>
        </w:rPr>
        <w:t> éprouvette dont la portion à évaluer est constituée de métal fondu hors dilution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assemblage</w:t>
      </w:r>
      <w:proofErr w:type="gramEnd"/>
      <w:r w:rsidRPr="00521E4C">
        <w:rPr>
          <w:rFonts w:eastAsia="Times New Roman" w:cs="Arial"/>
          <w:b/>
          <w:bCs/>
          <w:color w:val="333333"/>
          <w:sz w:val="24"/>
          <w:szCs w:val="24"/>
          <w:lang w:eastAsia="fr-FR"/>
        </w:rPr>
        <w:t xml:space="preserve"> de qualification:</w:t>
      </w:r>
      <w:r w:rsidRPr="00CF4F54">
        <w:rPr>
          <w:rFonts w:eastAsia="Times New Roman" w:cs="Arial"/>
          <w:color w:val="333333"/>
          <w:sz w:val="24"/>
          <w:szCs w:val="24"/>
          <w:lang w:eastAsia="fr-FR"/>
        </w:rPr>
        <w:t> assemblage soudé utilisé pour des essais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éprouvette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échantillon ou portion prélevé dans l’assemblage de qualification, destiné à subir un essai destructif spécifié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organisme</w:t>
      </w:r>
      <w:proofErr w:type="gramEnd"/>
      <w:r w:rsidRPr="00521E4C">
        <w:rPr>
          <w:rFonts w:eastAsia="Times New Roman" w:cs="Arial"/>
          <w:b/>
          <w:bCs/>
          <w:color w:val="333333"/>
          <w:sz w:val="24"/>
          <w:szCs w:val="24"/>
          <w:lang w:eastAsia="fr-FR"/>
        </w:rPr>
        <w:t xml:space="preserve"> de contrôle:</w:t>
      </w:r>
      <w:r w:rsidRPr="00CF4F54">
        <w:rPr>
          <w:rFonts w:eastAsia="Times New Roman" w:cs="Arial"/>
          <w:color w:val="333333"/>
          <w:sz w:val="24"/>
          <w:szCs w:val="24"/>
          <w:lang w:eastAsia="fr-FR"/>
        </w:rPr>
        <w:t> service interne ou organisme externe effectuant les essais destructifs ou les contrôles non destructif</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13) Essais de soudabilité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essai</w:t>
      </w:r>
      <w:proofErr w:type="gramEnd"/>
      <w:r w:rsidRPr="00521E4C">
        <w:rPr>
          <w:rFonts w:eastAsia="Times New Roman" w:cs="Arial"/>
          <w:b/>
          <w:bCs/>
          <w:color w:val="333333"/>
          <w:sz w:val="24"/>
          <w:szCs w:val="24"/>
          <w:lang w:eastAsia="fr-FR"/>
        </w:rPr>
        <w:t xml:space="preserve"> de fissuration:</w:t>
      </w:r>
      <w:r w:rsidRPr="00CF4F54">
        <w:rPr>
          <w:rFonts w:eastAsia="Times New Roman" w:cs="Arial"/>
          <w:color w:val="333333"/>
          <w:sz w:val="24"/>
          <w:szCs w:val="24"/>
          <w:lang w:eastAsia="fr-FR"/>
        </w:rPr>
        <w:t> essai visant à déterminer la sensibilité à la fissuration du métal fondu ou du métal de base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essai</w:t>
      </w:r>
      <w:proofErr w:type="gramEnd"/>
      <w:r w:rsidRPr="00521E4C">
        <w:rPr>
          <w:rFonts w:eastAsia="Times New Roman" w:cs="Arial"/>
          <w:b/>
          <w:bCs/>
          <w:color w:val="333333"/>
          <w:sz w:val="24"/>
          <w:szCs w:val="24"/>
          <w:lang w:eastAsia="fr-FR"/>
        </w:rPr>
        <w:t xml:space="preserve"> de fissuration à froid:</w:t>
      </w:r>
      <w:r w:rsidRPr="00CF4F54">
        <w:rPr>
          <w:rFonts w:eastAsia="Times New Roman" w:cs="Arial"/>
          <w:color w:val="333333"/>
          <w:sz w:val="24"/>
          <w:szCs w:val="24"/>
          <w:lang w:eastAsia="fr-FR"/>
        </w:rPr>
        <w:t> essai de fissuration visant à déterminer la sensibilité à la fissuration à froid d’un assemblage soudé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essai</w:t>
      </w:r>
      <w:proofErr w:type="gramEnd"/>
      <w:r w:rsidRPr="00521E4C">
        <w:rPr>
          <w:rFonts w:eastAsia="Times New Roman" w:cs="Arial"/>
          <w:b/>
          <w:bCs/>
          <w:color w:val="333333"/>
          <w:sz w:val="24"/>
          <w:szCs w:val="24"/>
          <w:lang w:eastAsia="fr-FR"/>
        </w:rPr>
        <w:t xml:space="preserve"> de fissuration à chaud:</w:t>
      </w:r>
      <w:r w:rsidRPr="00CF4F54">
        <w:rPr>
          <w:rFonts w:eastAsia="Times New Roman" w:cs="Arial"/>
          <w:color w:val="333333"/>
          <w:sz w:val="24"/>
          <w:szCs w:val="24"/>
          <w:lang w:eastAsia="fr-FR"/>
        </w:rPr>
        <w:t> essai de fissuration visant à déterminer la sensibilité à la fissuration à chaud d’un assemblage soudé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produit</w:t>
      </w:r>
      <w:proofErr w:type="gramEnd"/>
      <w:r w:rsidRPr="00521E4C">
        <w:rPr>
          <w:rFonts w:eastAsia="Times New Roman" w:cs="Arial"/>
          <w:b/>
          <w:bCs/>
          <w:color w:val="333333"/>
          <w:sz w:val="24"/>
          <w:szCs w:val="24"/>
          <w:lang w:eastAsia="fr-FR"/>
        </w:rPr>
        <w:t xml:space="preserve"> consommable de soudage soumis à essai:</w:t>
      </w:r>
      <w:r w:rsidRPr="00CF4F54">
        <w:rPr>
          <w:rFonts w:eastAsia="Times New Roman" w:cs="Arial"/>
          <w:color w:val="333333"/>
          <w:sz w:val="24"/>
          <w:szCs w:val="24"/>
          <w:lang w:eastAsia="fr-FR"/>
        </w:rPr>
        <w:t> produit consommable de soudage ou combinaison de consommables soumis à essais selon les normes d’essais de produits consommables appropriées</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14) Essais mécaniques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essai</w:t>
      </w:r>
      <w:proofErr w:type="gramEnd"/>
      <w:r w:rsidRPr="00521E4C">
        <w:rPr>
          <w:rFonts w:eastAsia="Times New Roman" w:cs="Arial"/>
          <w:b/>
          <w:bCs/>
          <w:color w:val="333333"/>
          <w:sz w:val="24"/>
          <w:szCs w:val="24"/>
          <w:lang w:eastAsia="fr-FR"/>
        </w:rPr>
        <w:t xml:space="preserve"> destructif:</w:t>
      </w:r>
      <w:r w:rsidRPr="00CF4F54">
        <w:rPr>
          <w:rFonts w:eastAsia="Times New Roman" w:cs="Arial"/>
          <w:color w:val="333333"/>
          <w:sz w:val="24"/>
          <w:szCs w:val="24"/>
          <w:lang w:eastAsia="fr-FR"/>
        </w:rPr>
        <w:t> essai visant à déceler des défauts internes ou externes, ou à évaluer des propriétés mécaniques ou métallurgiques, en recourant à des moyens mécaniques qui provoquent généralement la destruction du matériau</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essai</w:t>
      </w:r>
      <w:proofErr w:type="gramEnd"/>
      <w:r w:rsidRPr="00521E4C">
        <w:rPr>
          <w:rFonts w:eastAsia="Times New Roman" w:cs="Arial"/>
          <w:b/>
          <w:bCs/>
          <w:color w:val="333333"/>
          <w:sz w:val="24"/>
          <w:szCs w:val="24"/>
          <w:lang w:eastAsia="fr-FR"/>
        </w:rPr>
        <w:t xml:space="preserve"> de pliage endroit:</w:t>
      </w:r>
      <w:r w:rsidRPr="00CF4F54">
        <w:rPr>
          <w:rFonts w:eastAsia="Times New Roman" w:cs="Arial"/>
          <w:color w:val="333333"/>
          <w:sz w:val="24"/>
          <w:szCs w:val="24"/>
          <w:lang w:eastAsia="fr-FR"/>
        </w:rPr>
        <w:t> essai de pliage au cours duquel la surface de la soudure est mise en extension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éprouvette</w:t>
      </w:r>
      <w:proofErr w:type="gramEnd"/>
      <w:r w:rsidRPr="00521E4C">
        <w:rPr>
          <w:rFonts w:eastAsia="Times New Roman" w:cs="Arial"/>
          <w:b/>
          <w:bCs/>
          <w:color w:val="333333"/>
          <w:sz w:val="24"/>
          <w:szCs w:val="24"/>
          <w:lang w:eastAsia="fr-FR"/>
        </w:rPr>
        <w:t xml:space="preserve"> de pliage endroit:</w:t>
      </w:r>
      <w:r w:rsidRPr="00CF4F54">
        <w:rPr>
          <w:rFonts w:eastAsia="Times New Roman" w:cs="Arial"/>
          <w:color w:val="333333"/>
          <w:sz w:val="24"/>
          <w:szCs w:val="24"/>
          <w:lang w:eastAsia="fr-FR"/>
        </w:rPr>
        <w:t> éprouvette utilisée pour un essai de pliage endroit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lastRenderedPageBreak/>
        <w:t>essai</w:t>
      </w:r>
      <w:proofErr w:type="gramEnd"/>
      <w:r w:rsidRPr="00521E4C">
        <w:rPr>
          <w:rFonts w:eastAsia="Times New Roman" w:cs="Arial"/>
          <w:b/>
          <w:bCs/>
          <w:color w:val="333333"/>
          <w:sz w:val="24"/>
          <w:szCs w:val="24"/>
          <w:lang w:eastAsia="fr-FR"/>
        </w:rPr>
        <w:t xml:space="preserve"> de pliage envers:</w:t>
      </w:r>
      <w:r w:rsidRPr="00CF4F54">
        <w:rPr>
          <w:rFonts w:eastAsia="Times New Roman" w:cs="Arial"/>
          <w:color w:val="333333"/>
          <w:sz w:val="24"/>
          <w:szCs w:val="24"/>
          <w:lang w:eastAsia="fr-FR"/>
        </w:rPr>
        <w:t> essai de pliage au cours duquel la racine de la soudure est mise en extension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éprouvette</w:t>
      </w:r>
      <w:proofErr w:type="gramEnd"/>
      <w:r w:rsidRPr="00521E4C">
        <w:rPr>
          <w:rFonts w:eastAsia="Times New Roman" w:cs="Arial"/>
          <w:b/>
          <w:bCs/>
          <w:color w:val="333333"/>
          <w:sz w:val="24"/>
          <w:szCs w:val="24"/>
          <w:lang w:eastAsia="fr-FR"/>
        </w:rPr>
        <w:t xml:space="preserve"> de pliage envers:</w:t>
      </w:r>
      <w:r w:rsidRPr="00CF4F54">
        <w:rPr>
          <w:rFonts w:eastAsia="Times New Roman" w:cs="Arial"/>
          <w:color w:val="333333"/>
          <w:sz w:val="24"/>
          <w:szCs w:val="24"/>
          <w:lang w:eastAsia="fr-FR"/>
        </w:rPr>
        <w:t> éprouvette utilisée pour un essai de pliage envers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essai</w:t>
      </w:r>
      <w:proofErr w:type="gramEnd"/>
      <w:r w:rsidRPr="00521E4C">
        <w:rPr>
          <w:rFonts w:eastAsia="Times New Roman" w:cs="Arial"/>
          <w:b/>
          <w:bCs/>
          <w:color w:val="333333"/>
          <w:sz w:val="24"/>
          <w:szCs w:val="24"/>
          <w:lang w:eastAsia="fr-FR"/>
        </w:rPr>
        <w:t xml:space="preserve"> de pliage côté:</w:t>
      </w:r>
      <w:r w:rsidRPr="00CF4F54">
        <w:rPr>
          <w:rFonts w:eastAsia="Times New Roman" w:cs="Arial"/>
          <w:color w:val="333333"/>
          <w:sz w:val="24"/>
          <w:szCs w:val="24"/>
          <w:lang w:eastAsia="fr-FR"/>
        </w:rPr>
        <w:t> essai de pliage au cours duquel la face de la section transversale de la soudure est mise en extension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éprouvette</w:t>
      </w:r>
      <w:proofErr w:type="gramEnd"/>
      <w:r w:rsidRPr="00521E4C">
        <w:rPr>
          <w:rFonts w:eastAsia="Times New Roman" w:cs="Arial"/>
          <w:b/>
          <w:bCs/>
          <w:color w:val="333333"/>
          <w:sz w:val="24"/>
          <w:szCs w:val="24"/>
          <w:lang w:eastAsia="fr-FR"/>
        </w:rPr>
        <w:t xml:space="preserve"> de pliage côté:</w:t>
      </w:r>
      <w:r w:rsidRPr="00CF4F54">
        <w:rPr>
          <w:rFonts w:eastAsia="Times New Roman" w:cs="Arial"/>
          <w:color w:val="333333"/>
          <w:sz w:val="24"/>
          <w:szCs w:val="24"/>
          <w:lang w:eastAsia="fr-FR"/>
        </w:rPr>
        <w:t> éprouvette utilisée pour un essai de pliage côté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éprouvette</w:t>
      </w:r>
      <w:proofErr w:type="gramEnd"/>
      <w:r w:rsidRPr="00521E4C">
        <w:rPr>
          <w:rFonts w:eastAsia="Times New Roman" w:cs="Arial"/>
          <w:b/>
          <w:bCs/>
          <w:color w:val="333333"/>
          <w:sz w:val="24"/>
          <w:szCs w:val="24"/>
          <w:lang w:eastAsia="fr-FR"/>
        </w:rPr>
        <w:t xml:space="preserve"> de pliage longitudinal:</w:t>
      </w:r>
      <w:r w:rsidRPr="00CF4F54">
        <w:rPr>
          <w:rFonts w:eastAsia="Times New Roman" w:cs="Arial"/>
          <w:color w:val="333333"/>
          <w:sz w:val="24"/>
          <w:szCs w:val="24"/>
          <w:lang w:eastAsia="fr-FR"/>
        </w:rPr>
        <w:t> éprouvette utilisée pour un essai de pliage au cours duquel la portion de la soudure en essai est située dans sa médiane longitudinale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éprouvette</w:t>
      </w:r>
      <w:proofErr w:type="gramEnd"/>
      <w:r w:rsidRPr="00521E4C">
        <w:rPr>
          <w:rFonts w:eastAsia="Times New Roman" w:cs="Arial"/>
          <w:b/>
          <w:bCs/>
          <w:color w:val="333333"/>
          <w:sz w:val="24"/>
          <w:szCs w:val="24"/>
          <w:lang w:eastAsia="fr-FR"/>
        </w:rPr>
        <w:t xml:space="preserve"> de pliage transversal:</w:t>
      </w:r>
      <w:r w:rsidRPr="00CF4F54">
        <w:rPr>
          <w:rFonts w:eastAsia="Times New Roman" w:cs="Arial"/>
          <w:color w:val="333333"/>
          <w:sz w:val="24"/>
          <w:szCs w:val="24"/>
          <w:lang w:eastAsia="fr-FR"/>
        </w:rPr>
        <w:t> éprouvette utilisée pour un essai de pliage au cours duquel la portion de la soudure en essai est située dans sa médiane transversale</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15) Contrôles non destructifs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contrôle</w:t>
      </w:r>
      <w:proofErr w:type="gramEnd"/>
      <w:r w:rsidRPr="00521E4C">
        <w:rPr>
          <w:rFonts w:eastAsia="Times New Roman" w:cs="Arial"/>
          <w:b/>
          <w:bCs/>
          <w:color w:val="333333"/>
          <w:sz w:val="24"/>
          <w:szCs w:val="24"/>
          <w:lang w:eastAsia="fr-FR"/>
        </w:rPr>
        <w:t xml:space="preserve"> non destructif:</w:t>
      </w:r>
      <w:r w:rsidRPr="00CF4F54">
        <w:rPr>
          <w:rFonts w:eastAsia="Times New Roman" w:cs="Arial"/>
          <w:color w:val="333333"/>
          <w:sz w:val="24"/>
          <w:szCs w:val="24"/>
          <w:lang w:eastAsia="fr-FR"/>
        </w:rPr>
        <w:t> détermination de la faculté d’un matériau ou d’un composant à remplir l’emploi auquel il est destiné, au moyen de techniques qui n’affectent pas son aptitude au service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indication</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représentation ou signal généré par une discontinuité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indication</w:t>
      </w:r>
      <w:proofErr w:type="gramEnd"/>
      <w:r w:rsidRPr="00521E4C">
        <w:rPr>
          <w:rFonts w:eastAsia="Times New Roman" w:cs="Arial"/>
          <w:b/>
          <w:bCs/>
          <w:color w:val="333333"/>
          <w:sz w:val="24"/>
          <w:szCs w:val="24"/>
          <w:lang w:eastAsia="fr-FR"/>
        </w:rPr>
        <w:t xml:space="preserve"> linéaire: </w:t>
      </w:r>
      <w:r w:rsidRPr="00CF4F54">
        <w:rPr>
          <w:rFonts w:eastAsia="Times New Roman" w:cs="Arial"/>
          <w:color w:val="333333"/>
          <w:sz w:val="24"/>
          <w:szCs w:val="24"/>
          <w:lang w:eastAsia="fr-FR"/>
        </w:rPr>
        <w:t>indication dont la longueur est supérieure à trois fois sa largeur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indication</w:t>
      </w:r>
      <w:proofErr w:type="gramEnd"/>
      <w:r w:rsidRPr="00521E4C">
        <w:rPr>
          <w:rFonts w:eastAsia="Times New Roman" w:cs="Arial"/>
          <w:b/>
          <w:bCs/>
          <w:color w:val="333333"/>
          <w:sz w:val="24"/>
          <w:szCs w:val="24"/>
          <w:lang w:eastAsia="fr-FR"/>
        </w:rPr>
        <w:t xml:space="preserve"> non linéaire:</w:t>
      </w:r>
      <w:r w:rsidRPr="00CF4F54">
        <w:rPr>
          <w:rFonts w:eastAsia="Times New Roman" w:cs="Arial"/>
          <w:color w:val="333333"/>
          <w:sz w:val="24"/>
          <w:szCs w:val="24"/>
          <w:lang w:eastAsia="fr-FR"/>
        </w:rPr>
        <w:t> indication dont la longueur est inférieure ou égale à trois fois sa largeur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niveau</w:t>
      </w:r>
      <w:proofErr w:type="gramEnd"/>
      <w:r w:rsidRPr="00521E4C">
        <w:rPr>
          <w:rFonts w:eastAsia="Times New Roman" w:cs="Arial"/>
          <w:b/>
          <w:bCs/>
          <w:color w:val="333333"/>
          <w:sz w:val="24"/>
          <w:szCs w:val="24"/>
          <w:lang w:eastAsia="fr-FR"/>
        </w:rPr>
        <w:t xml:space="preserve"> d’examen:</w:t>
      </w:r>
      <w:r w:rsidRPr="00CF4F54">
        <w:rPr>
          <w:rFonts w:eastAsia="Times New Roman" w:cs="Arial"/>
          <w:color w:val="333333"/>
          <w:sz w:val="24"/>
          <w:szCs w:val="24"/>
          <w:lang w:eastAsia="fr-FR"/>
        </w:rPr>
        <w:t> degré de finesse et sélection des paramètres utilisés lors de la mise en œuvre d’une méthode de contrôle non destructif</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niveau</w:t>
      </w:r>
      <w:proofErr w:type="gramEnd"/>
      <w:r w:rsidRPr="00521E4C">
        <w:rPr>
          <w:rFonts w:eastAsia="Times New Roman" w:cs="Arial"/>
          <w:b/>
          <w:bCs/>
          <w:color w:val="333333"/>
          <w:sz w:val="24"/>
          <w:szCs w:val="24"/>
          <w:lang w:eastAsia="fr-FR"/>
        </w:rPr>
        <w:t xml:space="preserve"> d’évaluation:</w:t>
      </w:r>
      <w:r w:rsidRPr="00CF4F54">
        <w:rPr>
          <w:rFonts w:eastAsia="Times New Roman" w:cs="Arial"/>
          <w:color w:val="333333"/>
          <w:sz w:val="24"/>
          <w:szCs w:val="24"/>
          <w:lang w:eastAsia="fr-FR"/>
        </w:rPr>
        <w:t> niveau d’examen au-dessus duquel une indication est évaluée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niveau</w:t>
      </w:r>
      <w:proofErr w:type="gramEnd"/>
      <w:r w:rsidRPr="00521E4C">
        <w:rPr>
          <w:rFonts w:eastAsia="Times New Roman" w:cs="Arial"/>
          <w:b/>
          <w:bCs/>
          <w:color w:val="333333"/>
          <w:sz w:val="24"/>
          <w:szCs w:val="24"/>
          <w:lang w:eastAsia="fr-FR"/>
        </w:rPr>
        <w:t xml:space="preserve"> de notation:</w:t>
      </w:r>
      <w:r w:rsidRPr="00CF4F54">
        <w:rPr>
          <w:rFonts w:eastAsia="Times New Roman" w:cs="Arial"/>
          <w:color w:val="333333"/>
          <w:sz w:val="24"/>
          <w:szCs w:val="24"/>
          <w:lang w:eastAsia="fr-FR"/>
        </w:rPr>
        <w:t> niveau d’évaluation à partir duquel une indication est enregistrée</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16) Termes relatifs au matériel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matériel</w:t>
      </w:r>
      <w:proofErr w:type="gramEnd"/>
      <w:r w:rsidRPr="00521E4C">
        <w:rPr>
          <w:rFonts w:eastAsia="Times New Roman" w:cs="Arial"/>
          <w:b/>
          <w:bCs/>
          <w:color w:val="333333"/>
          <w:sz w:val="24"/>
          <w:szCs w:val="24"/>
          <w:lang w:eastAsia="fr-FR"/>
        </w:rPr>
        <w:t xml:space="preserve"> de soudage:</w:t>
      </w:r>
      <w:r w:rsidRPr="00CF4F54">
        <w:rPr>
          <w:rFonts w:eastAsia="Times New Roman" w:cs="Arial"/>
          <w:color w:val="333333"/>
          <w:sz w:val="24"/>
          <w:szCs w:val="24"/>
          <w:lang w:eastAsia="fr-FR"/>
        </w:rPr>
        <w:t> appareillage individuel utilisé en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unité</w:t>
      </w:r>
      <w:proofErr w:type="gramEnd"/>
      <w:r w:rsidRPr="00521E4C">
        <w:rPr>
          <w:rFonts w:eastAsia="Times New Roman" w:cs="Arial"/>
          <w:b/>
          <w:bCs/>
          <w:color w:val="333333"/>
          <w:sz w:val="24"/>
          <w:szCs w:val="24"/>
          <w:lang w:eastAsia="fr-FR"/>
        </w:rPr>
        <w:t xml:space="preserve"> de soudage:</w:t>
      </w:r>
      <w:r w:rsidRPr="00CF4F54">
        <w:rPr>
          <w:rFonts w:eastAsia="Times New Roman" w:cs="Arial"/>
          <w:color w:val="333333"/>
          <w:sz w:val="24"/>
          <w:szCs w:val="24"/>
          <w:lang w:eastAsia="fr-FR"/>
        </w:rPr>
        <w:t> installation de soudage incluant des appareillages auxiliaires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lastRenderedPageBreak/>
        <w:t>installation</w:t>
      </w:r>
      <w:proofErr w:type="gramEnd"/>
      <w:r w:rsidRPr="00521E4C">
        <w:rPr>
          <w:rFonts w:eastAsia="Times New Roman" w:cs="Arial"/>
          <w:b/>
          <w:bCs/>
          <w:color w:val="333333"/>
          <w:sz w:val="24"/>
          <w:szCs w:val="24"/>
          <w:lang w:eastAsia="fr-FR"/>
        </w:rPr>
        <w:t xml:space="preserve"> de soudage:</w:t>
      </w:r>
      <w:r w:rsidRPr="00CF4F54">
        <w:rPr>
          <w:rFonts w:eastAsia="Times New Roman" w:cs="Arial"/>
          <w:color w:val="333333"/>
          <w:sz w:val="24"/>
          <w:szCs w:val="24"/>
          <w:lang w:eastAsia="fr-FR"/>
        </w:rPr>
        <w:t> appareillage complet utilisé en soudage constitué du matériel de soudage et des accessoires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manipulateur</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appareil permettant de maintenir les pièces ou de les déplacer (inclinaison, rotation) de façon à les présenter dans la position voulue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accessoires</w:t>
      </w:r>
      <w:proofErr w:type="gramEnd"/>
      <w:r w:rsidRPr="00521E4C">
        <w:rPr>
          <w:rFonts w:eastAsia="Times New Roman" w:cs="Arial"/>
          <w:b/>
          <w:bCs/>
          <w:color w:val="333333"/>
          <w:sz w:val="24"/>
          <w:szCs w:val="24"/>
          <w:lang w:eastAsia="fr-FR"/>
        </w:rPr>
        <w:t xml:space="preserve"> de soudage:</w:t>
      </w:r>
      <w:r w:rsidRPr="00CF4F54">
        <w:rPr>
          <w:rFonts w:eastAsia="Times New Roman" w:cs="Arial"/>
          <w:color w:val="333333"/>
          <w:sz w:val="24"/>
          <w:szCs w:val="24"/>
          <w:lang w:eastAsia="fr-FR"/>
        </w:rPr>
        <w:t> dispositifs accessoires utilisés en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générateur</w:t>
      </w:r>
      <w:proofErr w:type="gramEnd"/>
      <w:r w:rsidRPr="00521E4C">
        <w:rPr>
          <w:rFonts w:eastAsia="Times New Roman" w:cs="Arial"/>
          <w:b/>
          <w:bCs/>
          <w:color w:val="333333"/>
          <w:sz w:val="24"/>
          <w:szCs w:val="24"/>
          <w:lang w:eastAsia="fr-FR"/>
        </w:rPr>
        <w:t xml:space="preserve"> de soudage c.a.:</w:t>
      </w:r>
      <w:r w:rsidRPr="00CF4F54">
        <w:rPr>
          <w:rFonts w:eastAsia="Times New Roman" w:cs="Arial"/>
          <w:color w:val="333333"/>
          <w:sz w:val="24"/>
          <w:szCs w:val="24"/>
          <w:lang w:eastAsia="fr-FR"/>
        </w:rPr>
        <w:t> générateur de soudage produisant un courant alternatif</w:t>
      </w:r>
    </w:p>
    <w:p w:rsidR="00CF4F54" w:rsidRPr="00CF4F54" w:rsidRDefault="00CF4F54" w:rsidP="00CF4F54">
      <w:pPr>
        <w:shd w:val="clear" w:color="auto" w:fill="FFFFFF"/>
        <w:spacing w:after="360"/>
        <w:rPr>
          <w:rFonts w:eastAsia="Times New Roman" w:cs="Arial"/>
          <w:color w:val="333333"/>
          <w:sz w:val="24"/>
          <w:szCs w:val="24"/>
          <w:lang w:eastAsia="fr-FR"/>
        </w:rPr>
      </w:pPr>
      <w:r w:rsidRPr="00521E4C">
        <w:rPr>
          <w:rFonts w:eastAsia="Times New Roman" w:cs="Arial"/>
          <w:b/>
          <w:bCs/>
          <w:color w:val="333333"/>
          <w:sz w:val="24"/>
          <w:szCs w:val="24"/>
          <w:lang w:eastAsia="fr-FR"/>
        </w:rPr>
        <w:t xml:space="preserve">générateur de soudage </w:t>
      </w:r>
      <w:proofErr w:type="gramStart"/>
      <w:r w:rsidRPr="00521E4C">
        <w:rPr>
          <w:rFonts w:eastAsia="Times New Roman" w:cs="Arial"/>
          <w:b/>
          <w:bCs/>
          <w:color w:val="333333"/>
          <w:sz w:val="24"/>
          <w:szCs w:val="24"/>
          <w:lang w:eastAsia="fr-FR"/>
        </w:rPr>
        <w:t>c.c.:</w:t>
      </w:r>
      <w:proofErr w:type="gramEnd"/>
      <w:r w:rsidRPr="00CF4F54">
        <w:rPr>
          <w:rFonts w:eastAsia="Times New Roman" w:cs="Arial"/>
          <w:color w:val="333333"/>
          <w:sz w:val="24"/>
          <w:szCs w:val="24"/>
          <w:lang w:eastAsia="fr-FR"/>
        </w:rPr>
        <w:t> générateur de soudage produisant un courant continu</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électrode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composant qui transfère l’énergie électrique au métal afin de former une soudure ou de réaliser une coupe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torche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dispositif qui véhicule toutes les fonctionnalités nécessaires à l’arc électrique pour le soudage, le coupage et les techniques connexes</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17) Termes relatifs aux paramètres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paramètres</w:t>
      </w:r>
      <w:proofErr w:type="gramEnd"/>
      <w:r w:rsidRPr="00521E4C">
        <w:rPr>
          <w:rFonts w:eastAsia="Times New Roman" w:cs="Arial"/>
          <w:b/>
          <w:bCs/>
          <w:color w:val="333333"/>
          <w:sz w:val="24"/>
          <w:szCs w:val="24"/>
          <w:lang w:eastAsia="fr-FR"/>
        </w:rPr>
        <w:t xml:space="preserve"> de soudage:</w:t>
      </w:r>
      <w:r w:rsidRPr="00CF4F54">
        <w:rPr>
          <w:rFonts w:eastAsia="Times New Roman" w:cs="Arial"/>
          <w:color w:val="333333"/>
          <w:sz w:val="24"/>
          <w:szCs w:val="24"/>
          <w:lang w:eastAsia="fr-FR"/>
        </w:rPr>
        <w:t> informations nécessaires à la réalisation du soudage selon un mode opératoire de soudage spécifié</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NOTA: Les paramètres de soudage sont par exemple les produits consommables pour le soudage, le courant de soudage, la tension de soudage, la vitesse d’avance, le temps de préchauffage et de post-chauffage, la température entre passes et la séquence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variable</w:t>
      </w:r>
      <w:proofErr w:type="gramEnd"/>
      <w:r w:rsidRPr="00521E4C">
        <w:rPr>
          <w:rFonts w:eastAsia="Times New Roman" w:cs="Arial"/>
          <w:b/>
          <w:bCs/>
          <w:color w:val="333333"/>
          <w:sz w:val="24"/>
          <w:szCs w:val="24"/>
          <w:lang w:eastAsia="fr-FR"/>
        </w:rPr>
        <w:t xml:space="preserve"> de soudage: </w:t>
      </w:r>
      <w:r w:rsidRPr="00CF4F54">
        <w:rPr>
          <w:rFonts w:eastAsia="Times New Roman" w:cs="Arial"/>
          <w:color w:val="333333"/>
          <w:sz w:val="24"/>
          <w:szCs w:val="24"/>
          <w:lang w:eastAsia="fr-FR"/>
        </w:rPr>
        <w:t>variable qui influe sur les caractéristiques de l’assemblage soudé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données</w:t>
      </w:r>
      <w:proofErr w:type="gramEnd"/>
      <w:r w:rsidRPr="00521E4C">
        <w:rPr>
          <w:rFonts w:eastAsia="Times New Roman" w:cs="Arial"/>
          <w:b/>
          <w:bCs/>
          <w:color w:val="333333"/>
          <w:sz w:val="24"/>
          <w:szCs w:val="24"/>
          <w:lang w:eastAsia="fr-FR"/>
        </w:rPr>
        <w:t xml:space="preserve"> de soudage:</w:t>
      </w:r>
      <w:r w:rsidRPr="00CF4F54">
        <w:rPr>
          <w:rFonts w:eastAsia="Times New Roman" w:cs="Arial"/>
          <w:color w:val="333333"/>
          <w:sz w:val="24"/>
          <w:szCs w:val="24"/>
          <w:lang w:eastAsia="fr-FR"/>
        </w:rPr>
        <w:t> valeurs numériques des paramètres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variable</w:t>
      </w:r>
      <w:proofErr w:type="gramEnd"/>
      <w:r w:rsidRPr="00521E4C">
        <w:rPr>
          <w:rFonts w:eastAsia="Times New Roman" w:cs="Arial"/>
          <w:b/>
          <w:bCs/>
          <w:color w:val="333333"/>
          <w:sz w:val="24"/>
          <w:szCs w:val="24"/>
          <w:lang w:eastAsia="fr-FR"/>
        </w:rPr>
        <w:t xml:space="preserve"> essentielle:</w:t>
      </w:r>
      <w:r w:rsidRPr="00CF4F54">
        <w:rPr>
          <w:rFonts w:eastAsia="Times New Roman" w:cs="Arial"/>
          <w:color w:val="333333"/>
          <w:sz w:val="24"/>
          <w:szCs w:val="24"/>
          <w:lang w:eastAsia="fr-FR"/>
        </w:rPr>
        <w:t> paramètre de soudage exigeant une qualification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variable</w:t>
      </w:r>
      <w:proofErr w:type="gramEnd"/>
      <w:r w:rsidRPr="00521E4C">
        <w:rPr>
          <w:rFonts w:eastAsia="Times New Roman" w:cs="Arial"/>
          <w:b/>
          <w:bCs/>
          <w:color w:val="333333"/>
          <w:sz w:val="24"/>
          <w:szCs w:val="24"/>
          <w:lang w:eastAsia="fr-FR"/>
        </w:rPr>
        <w:t xml:space="preserve"> non essentielle:</w:t>
      </w:r>
      <w:r w:rsidRPr="00CF4F54">
        <w:rPr>
          <w:rFonts w:eastAsia="Times New Roman" w:cs="Arial"/>
          <w:color w:val="333333"/>
          <w:sz w:val="24"/>
          <w:szCs w:val="24"/>
          <w:lang w:eastAsia="fr-FR"/>
        </w:rPr>
        <w:t> paramètre de soudage traité dans le descriptif de mode opératoire de soudage mais n’exigeant pas une qualification</w:t>
      </w:r>
    </w:p>
    <w:p w:rsidR="00CF4F54" w:rsidRPr="00CF4F54" w:rsidRDefault="00CF4F54" w:rsidP="00CF4F54">
      <w:pPr>
        <w:shd w:val="clear" w:color="auto" w:fill="FFFFFF"/>
        <w:spacing w:after="360"/>
        <w:rPr>
          <w:rFonts w:eastAsia="Times New Roman" w:cs="Arial"/>
          <w:color w:val="333333"/>
          <w:sz w:val="24"/>
          <w:szCs w:val="24"/>
          <w:lang w:eastAsia="fr-FR"/>
        </w:rPr>
      </w:pPr>
      <w:r w:rsidRPr="00521E4C">
        <w:rPr>
          <w:rFonts w:eastAsia="Times New Roman" w:cs="Arial"/>
          <w:b/>
          <w:bCs/>
          <w:color w:val="333333"/>
          <w:sz w:val="24"/>
          <w:szCs w:val="24"/>
          <w:lang w:eastAsia="fr-FR"/>
        </w:rPr>
        <w:t>vitesse de soudage:</w:t>
      </w:r>
      <w:r w:rsidRPr="00CF4F54">
        <w:rPr>
          <w:rFonts w:eastAsia="Times New Roman" w:cs="Arial"/>
          <w:color w:val="333333"/>
          <w:sz w:val="24"/>
          <w:szCs w:val="24"/>
          <w:lang w:eastAsia="fr-FR"/>
        </w:rPr>
        <w:t xml:space="preserve"> longueur de soudure </w:t>
      </w:r>
      <w:proofErr w:type="spellStart"/>
      <w:r w:rsidRPr="00CF4F54">
        <w:rPr>
          <w:rFonts w:eastAsia="Times New Roman" w:cs="Arial"/>
          <w:color w:val="333333"/>
          <w:sz w:val="24"/>
          <w:szCs w:val="24"/>
          <w:lang w:eastAsia="fr-FR"/>
        </w:rPr>
        <w:t>monopasse</w:t>
      </w:r>
      <w:proofErr w:type="spellEnd"/>
      <w:r w:rsidRPr="00CF4F54">
        <w:rPr>
          <w:rFonts w:eastAsia="Times New Roman" w:cs="Arial"/>
          <w:color w:val="333333"/>
          <w:sz w:val="24"/>
          <w:szCs w:val="24"/>
          <w:lang w:eastAsia="fr-FR"/>
        </w:rPr>
        <w:t xml:space="preserve"> ou </w:t>
      </w:r>
      <w:proofErr w:type="spellStart"/>
      <w:r w:rsidRPr="00CF4F54">
        <w:rPr>
          <w:rFonts w:eastAsia="Times New Roman" w:cs="Arial"/>
          <w:color w:val="333333"/>
          <w:sz w:val="24"/>
          <w:szCs w:val="24"/>
          <w:lang w:eastAsia="fr-FR"/>
        </w:rPr>
        <w:t>multipasse</w:t>
      </w:r>
      <w:proofErr w:type="spellEnd"/>
      <w:r w:rsidRPr="00CF4F54">
        <w:rPr>
          <w:rFonts w:eastAsia="Times New Roman" w:cs="Arial"/>
          <w:color w:val="333333"/>
          <w:sz w:val="24"/>
          <w:szCs w:val="24"/>
          <w:lang w:eastAsia="fr-FR"/>
        </w:rPr>
        <w:t xml:space="preserve"> réalisée par unité de temps</w:t>
      </w:r>
    </w:p>
    <w:p w:rsidR="00CF4F54" w:rsidRPr="00CF4F54" w:rsidRDefault="00CF4F54" w:rsidP="00CF4F54">
      <w:pPr>
        <w:shd w:val="clear" w:color="auto" w:fill="FFFFFF"/>
        <w:spacing w:after="360"/>
        <w:rPr>
          <w:rFonts w:eastAsia="Times New Roman" w:cs="Arial"/>
          <w:color w:val="333333"/>
          <w:sz w:val="24"/>
          <w:szCs w:val="24"/>
          <w:lang w:eastAsia="fr-FR"/>
        </w:rPr>
      </w:pPr>
      <w:r w:rsidRPr="00521E4C">
        <w:rPr>
          <w:rFonts w:eastAsia="Times New Roman" w:cs="Arial"/>
          <w:b/>
          <w:bCs/>
          <w:color w:val="333333"/>
          <w:sz w:val="24"/>
          <w:szCs w:val="24"/>
          <w:lang w:eastAsia="fr-FR"/>
        </w:rPr>
        <w:lastRenderedPageBreak/>
        <w:t>vitesse d’avance:</w:t>
      </w:r>
      <w:r w:rsidRPr="00CF4F54">
        <w:rPr>
          <w:rFonts w:eastAsia="Times New Roman" w:cs="Arial"/>
          <w:color w:val="333333"/>
          <w:sz w:val="24"/>
          <w:szCs w:val="24"/>
          <w:lang w:eastAsia="fr-FR"/>
        </w:rPr>
        <w:t> vitesse à laquelle la source de chaleur progresse par rapport à la (aux) pièce(s)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temps</w:t>
      </w:r>
      <w:proofErr w:type="gramEnd"/>
      <w:r w:rsidRPr="00521E4C">
        <w:rPr>
          <w:rFonts w:eastAsia="Times New Roman" w:cs="Arial"/>
          <w:b/>
          <w:bCs/>
          <w:color w:val="333333"/>
          <w:sz w:val="24"/>
          <w:szCs w:val="24"/>
          <w:lang w:eastAsia="fr-FR"/>
        </w:rPr>
        <w:t xml:space="preserve"> de soudage:</w:t>
      </w:r>
      <w:r w:rsidRPr="00CF4F54">
        <w:rPr>
          <w:rFonts w:eastAsia="Times New Roman" w:cs="Arial"/>
          <w:color w:val="333333"/>
          <w:sz w:val="24"/>
          <w:szCs w:val="24"/>
          <w:lang w:eastAsia="fr-FR"/>
        </w:rPr>
        <w:t> temps nécessaire à l’exécution d’une soudure, en dehors des opérations de préparation et de parachèvement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temps</w:t>
      </w:r>
      <w:proofErr w:type="gramEnd"/>
      <w:r w:rsidRPr="00521E4C">
        <w:rPr>
          <w:rFonts w:eastAsia="Times New Roman" w:cs="Arial"/>
          <w:b/>
          <w:bCs/>
          <w:color w:val="333333"/>
          <w:sz w:val="24"/>
          <w:szCs w:val="24"/>
          <w:lang w:eastAsia="fr-FR"/>
        </w:rPr>
        <w:t xml:space="preserve"> de maintien:</w:t>
      </w:r>
      <w:r w:rsidRPr="00CF4F54">
        <w:rPr>
          <w:rFonts w:eastAsia="Times New Roman" w:cs="Arial"/>
          <w:color w:val="333333"/>
          <w:sz w:val="24"/>
          <w:szCs w:val="24"/>
          <w:lang w:eastAsia="fr-FR"/>
        </w:rPr>
        <w:t> temps durant lequel la source d’énergie s’arrête à n’importe quel point de chaque oscillation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apport</w:t>
      </w:r>
      <w:proofErr w:type="gramEnd"/>
      <w:r w:rsidRPr="00521E4C">
        <w:rPr>
          <w:rFonts w:eastAsia="Times New Roman" w:cs="Arial"/>
          <w:b/>
          <w:bCs/>
          <w:color w:val="333333"/>
          <w:sz w:val="24"/>
          <w:szCs w:val="24"/>
          <w:lang w:eastAsia="fr-FR"/>
        </w:rPr>
        <w:t xml:space="preserve"> de chaleur:</w:t>
      </w:r>
      <w:r w:rsidRPr="00CF4F54">
        <w:rPr>
          <w:rFonts w:eastAsia="Times New Roman" w:cs="Arial"/>
          <w:color w:val="333333"/>
          <w:sz w:val="24"/>
          <w:szCs w:val="24"/>
          <w:lang w:eastAsia="fr-FR"/>
        </w:rPr>
        <w:t> énergie introduite dans la zone de la soudure au cours du soudage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NOTA: L’apport de chaleur est habituellement exprimé par unité de longueur.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temps</w:t>
      </w:r>
      <w:proofErr w:type="gramEnd"/>
      <w:r w:rsidRPr="00521E4C">
        <w:rPr>
          <w:rFonts w:eastAsia="Times New Roman" w:cs="Arial"/>
          <w:b/>
          <w:bCs/>
          <w:color w:val="333333"/>
          <w:sz w:val="24"/>
          <w:szCs w:val="24"/>
          <w:lang w:eastAsia="fr-FR"/>
        </w:rPr>
        <w:t xml:space="preserve"> chaud:</w:t>
      </w:r>
      <w:r w:rsidRPr="00CF4F54">
        <w:rPr>
          <w:rFonts w:eastAsia="Times New Roman" w:cs="Arial"/>
          <w:color w:val="333333"/>
          <w:sz w:val="24"/>
          <w:szCs w:val="24"/>
          <w:lang w:eastAsia="fr-FR"/>
        </w:rPr>
        <w:t> durée de chaque impulsion de courant</w:t>
      </w:r>
    </w:p>
    <w:p w:rsidR="00CF4F54" w:rsidRPr="00CF4F54" w:rsidRDefault="00CF4F54" w:rsidP="00CF4F54">
      <w:pPr>
        <w:shd w:val="clear" w:color="auto" w:fill="FFFFFF"/>
        <w:spacing w:after="360"/>
        <w:rPr>
          <w:rFonts w:eastAsia="Times New Roman" w:cs="Arial"/>
          <w:color w:val="333333"/>
          <w:sz w:val="24"/>
          <w:szCs w:val="24"/>
          <w:lang w:eastAsia="fr-FR"/>
        </w:rPr>
      </w:pPr>
      <w:r w:rsidRPr="00521E4C">
        <w:rPr>
          <w:rFonts w:eastAsia="Times New Roman" w:cs="Arial"/>
          <w:b/>
          <w:bCs/>
          <w:color w:val="333333"/>
          <w:sz w:val="24"/>
          <w:szCs w:val="24"/>
          <w:lang w:eastAsia="fr-FR"/>
        </w:rPr>
        <w:t>température entre passes:</w:t>
      </w:r>
      <w:r w:rsidRPr="00CF4F54">
        <w:rPr>
          <w:rFonts w:eastAsia="Times New Roman" w:cs="Arial"/>
          <w:color w:val="333333"/>
          <w:sz w:val="24"/>
          <w:szCs w:val="24"/>
          <w:lang w:eastAsia="fr-FR"/>
        </w:rPr>
        <w:t xml:space="preserve"> température au niveau de la dernière passe déposée et du métal de base adjacent d’une soudure </w:t>
      </w:r>
      <w:proofErr w:type="spellStart"/>
      <w:r w:rsidRPr="00CF4F54">
        <w:rPr>
          <w:rFonts w:eastAsia="Times New Roman" w:cs="Arial"/>
          <w:color w:val="333333"/>
          <w:sz w:val="24"/>
          <w:szCs w:val="24"/>
          <w:lang w:eastAsia="fr-FR"/>
        </w:rPr>
        <w:t>multipasse</w:t>
      </w:r>
      <w:proofErr w:type="spellEnd"/>
      <w:r w:rsidRPr="00CF4F54">
        <w:rPr>
          <w:rFonts w:eastAsia="Times New Roman" w:cs="Arial"/>
          <w:color w:val="333333"/>
          <w:sz w:val="24"/>
          <w:szCs w:val="24"/>
          <w:lang w:eastAsia="fr-FR"/>
        </w:rPr>
        <w:t xml:space="preserve"> juste avant l’exécution de la passe suivante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NOTA: Elle est normalement exprimée comme une température maximale.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préchauffage</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chauffage d’une zone appropriée de la pièce avant soudage, généralement en vue d’atteindre la température de préchauffage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température</w:t>
      </w:r>
      <w:proofErr w:type="gramEnd"/>
      <w:r w:rsidRPr="00521E4C">
        <w:rPr>
          <w:rFonts w:eastAsia="Times New Roman" w:cs="Arial"/>
          <w:b/>
          <w:bCs/>
          <w:color w:val="333333"/>
          <w:sz w:val="24"/>
          <w:szCs w:val="24"/>
          <w:lang w:eastAsia="fr-FR"/>
        </w:rPr>
        <w:t xml:space="preserve"> de préchauffage:</w:t>
      </w:r>
      <w:r w:rsidRPr="00CF4F54">
        <w:rPr>
          <w:rFonts w:eastAsia="Times New Roman" w:cs="Arial"/>
          <w:color w:val="333333"/>
          <w:sz w:val="24"/>
          <w:szCs w:val="24"/>
          <w:lang w:eastAsia="fr-FR"/>
        </w:rPr>
        <w:t xml:space="preserve"> température de la pièce dans la zone </w:t>
      </w:r>
      <w:proofErr w:type="spellStart"/>
      <w:r w:rsidRPr="00CF4F54">
        <w:rPr>
          <w:rFonts w:eastAsia="Times New Roman" w:cs="Arial"/>
          <w:color w:val="333333"/>
          <w:sz w:val="24"/>
          <w:szCs w:val="24"/>
          <w:lang w:eastAsia="fr-FR"/>
        </w:rPr>
        <w:t>desoudage</w:t>
      </w:r>
      <w:proofErr w:type="spellEnd"/>
      <w:r w:rsidRPr="00CF4F54">
        <w:rPr>
          <w:rFonts w:eastAsia="Times New Roman" w:cs="Arial"/>
          <w:color w:val="333333"/>
          <w:sz w:val="24"/>
          <w:szCs w:val="24"/>
          <w:lang w:eastAsia="fr-FR"/>
        </w:rPr>
        <w:t xml:space="preserve"> juste avant toute opération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température</w:t>
      </w:r>
      <w:proofErr w:type="gramEnd"/>
      <w:r w:rsidRPr="00521E4C">
        <w:rPr>
          <w:rFonts w:eastAsia="Times New Roman" w:cs="Arial"/>
          <w:b/>
          <w:bCs/>
          <w:color w:val="333333"/>
          <w:sz w:val="24"/>
          <w:szCs w:val="24"/>
          <w:lang w:eastAsia="fr-FR"/>
        </w:rPr>
        <w:t xml:space="preserve"> de maintien du préchauffage:</w:t>
      </w:r>
      <w:r w:rsidRPr="00CF4F54">
        <w:rPr>
          <w:rFonts w:eastAsia="Times New Roman" w:cs="Arial"/>
          <w:color w:val="333333"/>
          <w:sz w:val="24"/>
          <w:szCs w:val="24"/>
          <w:lang w:eastAsia="fr-FR"/>
        </w:rPr>
        <w:t> température minimale devant être maintenue dans la zone fondue si le soudage est interrompu</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traitement</w:t>
      </w:r>
      <w:proofErr w:type="gramEnd"/>
      <w:r w:rsidRPr="00521E4C">
        <w:rPr>
          <w:rFonts w:eastAsia="Times New Roman" w:cs="Arial"/>
          <w:b/>
          <w:bCs/>
          <w:color w:val="333333"/>
          <w:sz w:val="24"/>
          <w:szCs w:val="24"/>
          <w:lang w:eastAsia="fr-FR"/>
        </w:rPr>
        <w:t xml:space="preserve"> thermique après soudage:</w:t>
      </w:r>
      <w:r w:rsidRPr="00CF4F54">
        <w:rPr>
          <w:rFonts w:eastAsia="Times New Roman" w:cs="Arial"/>
          <w:color w:val="333333"/>
          <w:sz w:val="24"/>
          <w:szCs w:val="24"/>
          <w:lang w:eastAsia="fr-FR"/>
        </w:rPr>
        <w:t> action de chauffer un assemblage après soudage, brasage fort, brasage tendre, projection à chaud ou coupage</w:t>
      </w:r>
    </w:p>
    <w:p w:rsidR="00CF4F54" w:rsidRPr="00CF4F54" w:rsidRDefault="00CF4F54" w:rsidP="00CF4F54">
      <w:pPr>
        <w:shd w:val="clear" w:color="auto" w:fill="FFFFFF"/>
        <w:spacing w:after="360"/>
        <w:rPr>
          <w:rFonts w:eastAsia="Times New Roman" w:cs="Arial"/>
          <w:color w:val="333333"/>
          <w:sz w:val="24"/>
          <w:szCs w:val="24"/>
          <w:lang w:eastAsia="fr-FR"/>
        </w:rPr>
      </w:pPr>
      <w:r w:rsidRPr="00CF4F54">
        <w:rPr>
          <w:rFonts w:eastAsia="Times New Roman" w:cs="Arial"/>
          <w:color w:val="333333"/>
          <w:sz w:val="24"/>
          <w:szCs w:val="24"/>
          <w:lang w:eastAsia="fr-FR"/>
        </w:rPr>
        <w:t>NOTA: Le traitement thermique après soudage consiste typiquement en un traitement de relaxation des contraintes.</w:t>
      </w:r>
    </w:p>
    <w:p w:rsidR="00CF4F54" w:rsidRPr="00CF4F54" w:rsidRDefault="00CF4F54" w:rsidP="00CF4F54">
      <w:pPr>
        <w:shd w:val="clear" w:color="auto" w:fill="DAEBF0"/>
        <w:spacing w:before="300" w:after="300"/>
        <w:outlineLvl w:val="1"/>
        <w:rPr>
          <w:rFonts w:eastAsia="Times New Roman" w:cs="Arial"/>
          <w:b/>
          <w:bCs/>
          <w:color w:val="754729"/>
          <w:sz w:val="41"/>
          <w:szCs w:val="41"/>
          <w:lang w:eastAsia="fr-FR"/>
        </w:rPr>
      </w:pPr>
      <w:r w:rsidRPr="00CF4F54">
        <w:rPr>
          <w:rFonts w:eastAsia="Times New Roman" w:cs="Arial"/>
          <w:b/>
          <w:bCs/>
          <w:color w:val="754729"/>
          <w:sz w:val="41"/>
          <w:szCs w:val="41"/>
          <w:lang w:eastAsia="fr-FR"/>
        </w:rPr>
        <w:t>18) Termes relatifs au management, au personnel et à l’organisation des opérations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coordination</w:t>
      </w:r>
      <w:proofErr w:type="gramEnd"/>
      <w:r w:rsidRPr="00521E4C">
        <w:rPr>
          <w:rFonts w:eastAsia="Times New Roman" w:cs="Arial"/>
          <w:b/>
          <w:bCs/>
          <w:color w:val="333333"/>
          <w:sz w:val="24"/>
          <w:szCs w:val="24"/>
          <w:lang w:eastAsia="fr-FR"/>
        </w:rPr>
        <w:t xml:space="preserve"> en soudage:</w:t>
      </w:r>
      <w:r w:rsidRPr="00CF4F54">
        <w:rPr>
          <w:rFonts w:eastAsia="Times New Roman" w:cs="Arial"/>
          <w:color w:val="333333"/>
          <w:sz w:val="24"/>
          <w:szCs w:val="24"/>
          <w:lang w:eastAsia="fr-FR"/>
        </w:rPr>
        <w:t> coordination des opérations de fabrication pour toutes les activités de soudage associées au soudage</w:t>
      </w:r>
    </w:p>
    <w:p w:rsidR="00CF4F54" w:rsidRPr="00CF4F54" w:rsidRDefault="00CF4F54" w:rsidP="00CF4F54">
      <w:pPr>
        <w:shd w:val="clear" w:color="auto" w:fill="FFFFFF"/>
        <w:spacing w:after="360"/>
        <w:rPr>
          <w:rFonts w:eastAsia="Times New Roman" w:cs="Arial"/>
          <w:color w:val="333333"/>
          <w:sz w:val="24"/>
          <w:szCs w:val="24"/>
          <w:lang w:eastAsia="fr-FR"/>
        </w:rPr>
      </w:pPr>
      <w:r w:rsidRPr="00521E4C">
        <w:rPr>
          <w:rFonts w:eastAsia="Times New Roman" w:cs="Arial"/>
          <w:b/>
          <w:bCs/>
          <w:color w:val="333333"/>
          <w:sz w:val="24"/>
          <w:szCs w:val="24"/>
          <w:lang w:eastAsia="fr-FR"/>
        </w:rPr>
        <w:lastRenderedPageBreak/>
        <w:t>inspection en soudage:</w:t>
      </w:r>
      <w:r w:rsidRPr="00CF4F54">
        <w:rPr>
          <w:rFonts w:eastAsia="Times New Roman" w:cs="Arial"/>
          <w:color w:val="333333"/>
          <w:sz w:val="24"/>
          <w:szCs w:val="24"/>
          <w:lang w:eastAsia="fr-FR"/>
        </w:rPr>
        <w:t xml:space="preserve"> évaluation de la conformité des variables </w:t>
      </w:r>
      <w:proofErr w:type="spellStart"/>
      <w:r w:rsidRPr="00CF4F54">
        <w:rPr>
          <w:rFonts w:eastAsia="Times New Roman" w:cs="Arial"/>
          <w:color w:val="333333"/>
          <w:sz w:val="24"/>
          <w:szCs w:val="24"/>
          <w:lang w:eastAsia="fr-FR"/>
        </w:rPr>
        <w:t>desoudage</w:t>
      </w:r>
      <w:proofErr w:type="spellEnd"/>
      <w:r w:rsidRPr="00CF4F54">
        <w:rPr>
          <w:rFonts w:eastAsia="Times New Roman" w:cs="Arial"/>
          <w:color w:val="333333"/>
          <w:sz w:val="24"/>
          <w:szCs w:val="24"/>
          <w:lang w:eastAsia="fr-FR"/>
        </w:rPr>
        <w:t xml:space="preserve"> par l’observation et le jugement, accompagnés, le cas échéant, de mesures, de contrôles ou d’essais</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L’inspection en soudage fait partie de la coordination en soudage</w:t>
      </w:r>
    </w:p>
    <w:p w:rsidR="00CF4F54" w:rsidRPr="00CF4F54" w:rsidRDefault="00CF4F54" w:rsidP="00CF4F54">
      <w:pPr>
        <w:shd w:val="clear" w:color="auto" w:fill="FFFFFF"/>
        <w:spacing w:after="360"/>
        <w:rPr>
          <w:rFonts w:eastAsia="Times New Roman" w:cs="Arial"/>
          <w:color w:val="333333"/>
          <w:sz w:val="24"/>
          <w:szCs w:val="24"/>
          <w:lang w:eastAsia="fr-FR"/>
        </w:rPr>
      </w:pPr>
      <w:r w:rsidRPr="00521E4C">
        <w:rPr>
          <w:rFonts w:eastAsia="Times New Roman" w:cs="Arial"/>
          <w:b/>
          <w:bCs/>
          <w:color w:val="333333"/>
          <w:sz w:val="24"/>
          <w:szCs w:val="24"/>
          <w:lang w:eastAsia="fr-FR"/>
        </w:rPr>
        <w:t>mode opératoire de soudage:</w:t>
      </w:r>
      <w:r w:rsidRPr="00CF4F54">
        <w:rPr>
          <w:rFonts w:eastAsia="Times New Roman" w:cs="Arial"/>
          <w:color w:val="333333"/>
          <w:sz w:val="24"/>
          <w:szCs w:val="24"/>
          <w:lang w:eastAsia="fr-FR"/>
        </w:rPr>
        <w:t> séquence spécifiée d’actions à suivre pour réaliser une soudure, comprenant le(s) procédé(s) de soudage, les références des matériaux et des produits consommables pour le soudage, la préparation des joints, le préchauffage (si nécessaire), la méthode et le mode de contrôle du soudage, le traitement thermique après soudage (si approprié), ainsi que le matériel devant nécessairement être employé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document</w:t>
      </w:r>
      <w:proofErr w:type="gramEnd"/>
      <w:r w:rsidRPr="00CF4F54">
        <w:rPr>
          <w:rFonts w:eastAsia="Times New Roman" w:cs="Arial"/>
          <w:color w:val="333333"/>
          <w:sz w:val="24"/>
          <w:szCs w:val="24"/>
          <w:lang w:eastAsia="fr-FR"/>
        </w:rPr>
        <w:t xml:space="preserve"> ayant été qualifié et fournissant les variables exigées d’un mode opératoire de soudage afin d’en assurer la </w:t>
      </w:r>
      <w:proofErr w:type="spellStart"/>
      <w:r w:rsidRPr="00CF4F54">
        <w:rPr>
          <w:rFonts w:eastAsia="Times New Roman" w:cs="Arial"/>
          <w:color w:val="333333"/>
          <w:sz w:val="24"/>
          <w:szCs w:val="24"/>
          <w:lang w:eastAsia="fr-FR"/>
        </w:rPr>
        <w:t>répétabilité</w:t>
      </w:r>
      <w:proofErr w:type="spellEnd"/>
      <w:r w:rsidRPr="00CF4F54">
        <w:rPr>
          <w:rFonts w:eastAsia="Times New Roman" w:cs="Arial"/>
          <w:color w:val="333333"/>
          <w:sz w:val="24"/>
          <w:szCs w:val="24"/>
          <w:lang w:eastAsia="fr-FR"/>
        </w:rPr>
        <w:t xml:space="preserve"> au cours du soudage de production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descriptif</w:t>
      </w:r>
      <w:proofErr w:type="gramEnd"/>
      <w:r w:rsidRPr="00521E4C">
        <w:rPr>
          <w:rFonts w:eastAsia="Times New Roman" w:cs="Arial"/>
          <w:b/>
          <w:bCs/>
          <w:color w:val="333333"/>
          <w:sz w:val="24"/>
          <w:szCs w:val="24"/>
          <w:lang w:eastAsia="fr-FR"/>
        </w:rPr>
        <w:t xml:space="preserve"> de mode opératoire de soudage standard:</w:t>
      </w:r>
      <w:r w:rsidRPr="00CF4F54">
        <w:rPr>
          <w:rFonts w:eastAsia="Times New Roman" w:cs="Arial"/>
          <w:color w:val="333333"/>
          <w:sz w:val="24"/>
          <w:szCs w:val="24"/>
          <w:lang w:eastAsia="fr-FR"/>
        </w:rPr>
        <w:t> descriptif de mode opératoire de soudage ayant été qualifié par une épreuve de qualification de mode opératoire de soudage non spécifique à un fabricant et qualifié par un examinateur ou un organisme d’examen</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Un mode opératoire de soudage standard peut alors être mis à la disposition de tout fabricant.</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document</w:t>
      </w:r>
      <w:proofErr w:type="gramEnd"/>
      <w:r w:rsidRPr="00CF4F54">
        <w:rPr>
          <w:rFonts w:eastAsia="Times New Roman" w:cs="Arial"/>
          <w:color w:val="333333"/>
          <w:sz w:val="24"/>
          <w:szCs w:val="24"/>
          <w:lang w:eastAsia="fr-FR"/>
        </w:rPr>
        <w:t xml:space="preserve"> comportant les variables exigées d’un mode opératoire de soudage et qui est à qualifier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épreuve</w:t>
      </w:r>
      <w:proofErr w:type="gramEnd"/>
      <w:r w:rsidRPr="00521E4C">
        <w:rPr>
          <w:rFonts w:eastAsia="Times New Roman" w:cs="Arial"/>
          <w:b/>
          <w:bCs/>
          <w:color w:val="333333"/>
          <w:sz w:val="24"/>
          <w:szCs w:val="24"/>
          <w:lang w:eastAsia="fr-FR"/>
        </w:rPr>
        <w:t xml:space="preserve"> de qualification d’un mode opératoire de soudage:</w:t>
      </w:r>
      <w:r w:rsidRPr="00CF4F54">
        <w:rPr>
          <w:rFonts w:eastAsia="Times New Roman" w:cs="Arial"/>
          <w:color w:val="333333"/>
          <w:sz w:val="24"/>
          <w:szCs w:val="24"/>
          <w:lang w:eastAsia="fr-FR"/>
        </w:rPr>
        <w:t> soudage et réalisation d’essais sur un assemblage de qualification normalisé, tel qu’indiqué dans le descriptif de mode opératoire de soudage préliminaire, afin de qualifier un mode opératoire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épreuve</w:t>
      </w:r>
      <w:proofErr w:type="gramEnd"/>
      <w:r w:rsidRPr="00521E4C">
        <w:rPr>
          <w:rFonts w:eastAsia="Times New Roman" w:cs="Arial"/>
          <w:b/>
          <w:bCs/>
          <w:color w:val="333333"/>
          <w:sz w:val="24"/>
          <w:szCs w:val="24"/>
          <w:lang w:eastAsia="fr-FR"/>
        </w:rPr>
        <w:t xml:space="preserve"> de soudage de </w:t>
      </w:r>
      <w:proofErr w:type="spellStart"/>
      <w:r w:rsidRPr="00521E4C">
        <w:rPr>
          <w:rFonts w:eastAsia="Times New Roman" w:cs="Arial"/>
          <w:b/>
          <w:bCs/>
          <w:color w:val="333333"/>
          <w:sz w:val="24"/>
          <w:szCs w:val="24"/>
          <w:lang w:eastAsia="fr-FR"/>
        </w:rPr>
        <w:t>préproduction</w:t>
      </w:r>
      <w:proofErr w:type="spell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épreuve ayant la même fonction qu’une épreuve de qualification de mode opératoire de soudage, mais basée sur un assemblage de qualification non normalisé, représentatif des conditions de production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essai</w:t>
      </w:r>
      <w:proofErr w:type="gramEnd"/>
      <w:r w:rsidRPr="00521E4C">
        <w:rPr>
          <w:rFonts w:eastAsia="Times New Roman" w:cs="Arial"/>
          <w:b/>
          <w:bCs/>
          <w:color w:val="333333"/>
          <w:sz w:val="24"/>
          <w:szCs w:val="24"/>
          <w:lang w:eastAsia="fr-FR"/>
        </w:rPr>
        <w:t xml:space="preserve"> de fonctionnement:</w:t>
      </w:r>
      <w:r w:rsidRPr="00CF4F54">
        <w:rPr>
          <w:rFonts w:eastAsia="Times New Roman" w:cs="Arial"/>
          <w:color w:val="333333"/>
          <w:sz w:val="24"/>
          <w:szCs w:val="24"/>
          <w:lang w:eastAsia="fr-FR"/>
        </w:rPr>
        <w:t> essai d’une unité de soudage et des réglages associés tels que spécifiés par un descriptif de mode opératoire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essai</w:t>
      </w:r>
      <w:proofErr w:type="gramEnd"/>
      <w:r w:rsidRPr="00521E4C">
        <w:rPr>
          <w:rFonts w:eastAsia="Times New Roman" w:cs="Arial"/>
          <w:b/>
          <w:bCs/>
          <w:color w:val="333333"/>
          <w:sz w:val="24"/>
          <w:szCs w:val="24"/>
          <w:lang w:eastAsia="fr-FR"/>
        </w:rPr>
        <w:t xml:space="preserve"> sur échantillons de production:</w:t>
      </w:r>
      <w:r w:rsidRPr="00CF4F54">
        <w:rPr>
          <w:rFonts w:eastAsia="Times New Roman" w:cs="Arial"/>
          <w:color w:val="333333"/>
          <w:sz w:val="24"/>
          <w:szCs w:val="24"/>
          <w:lang w:eastAsia="fr-FR"/>
        </w:rPr>
        <w:t> essai de produits soudés prélevés sur une même série de production</w:t>
      </w:r>
    </w:p>
    <w:p w:rsidR="00CF4F54" w:rsidRPr="00CF4F54" w:rsidRDefault="00CF4F54" w:rsidP="00CF4F54">
      <w:pPr>
        <w:shd w:val="clear" w:color="auto" w:fill="FFFFFF"/>
        <w:spacing w:after="360"/>
        <w:rPr>
          <w:rFonts w:eastAsia="Times New Roman" w:cs="Arial"/>
          <w:color w:val="333333"/>
          <w:sz w:val="24"/>
          <w:szCs w:val="24"/>
          <w:lang w:eastAsia="fr-FR"/>
        </w:rPr>
      </w:pPr>
      <w:r w:rsidRPr="00521E4C">
        <w:rPr>
          <w:rFonts w:eastAsia="Times New Roman" w:cs="Arial"/>
          <w:b/>
          <w:bCs/>
          <w:color w:val="333333"/>
          <w:sz w:val="24"/>
          <w:szCs w:val="24"/>
          <w:lang w:eastAsia="fr-FR"/>
        </w:rPr>
        <w:t>essai de production:</w:t>
      </w:r>
      <w:r w:rsidRPr="00CF4F54">
        <w:rPr>
          <w:rFonts w:eastAsia="Times New Roman" w:cs="Arial"/>
          <w:color w:val="333333"/>
          <w:sz w:val="24"/>
          <w:szCs w:val="24"/>
          <w:lang w:eastAsia="fr-FR"/>
        </w:rPr>
        <w:t xml:space="preserve"> essai de soudage effectué dans les conditions de la production, à l’aide de l’unité de soudage, sur des produits réels, ou sur des </w:t>
      </w:r>
      <w:r w:rsidRPr="00CF4F54">
        <w:rPr>
          <w:rFonts w:eastAsia="Times New Roman" w:cs="Arial"/>
          <w:color w:val="333333"/>
          <w:sz w:val="24"/>
          <w:szCs w:val="24"/>
          <w:lang w:eastAsia="fr-FR"/>
        </w:rPr>
        <w:lastRenderedPageBreak/>
        <w:t>assemblages de qualification simplifiés avant ou pendant une interruption de la production normale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document</w:t>
      </w:r>
      <w:proofErr w:type="gramEnd"/>
      <w:r w:rsidRPr="00CF4F54">
        <w:rPr>
          <w:rFonts w:eastAsia="Times New Roman" w:cs="Arial"/>
          <w:color w:val="333333"/>
          <w:sz w:val="24"/>
          <w:szCs w:val="24"/>
          <w:lang w:eastAsia="fr-FR"/>
        </w:rPr>
        <w:t xml:space="preserve"> comprenant toutes les données nécessaires à la qualification d’un descriptif de mode opératoire de soudage préliminaire</w:t>
      </w:r>
    </w:p>
    <w:p w:rsidR="00CF4F54" w:rsidRPr="00CF4F54" w:rsidRDefault="00CF4F54" w:rsidP="00CF4F54">
      <w:pPr>
        <w:shd w:val="clear" w:color="auto" w:fill="FFFFFF"/>
        <w:spacing w:after="360"/>
        <w:rPr>
          <w:rFonts w:eastAsia="Times New Roman" w:cs="Arial"/>
          <w:color w:val="333333"/>
          <w:sz w:val="24"/>
          <w:szCs w:val="24"/>
          <w:lang w:eastAsia="fr-FR"/>
        </w:rPr>
      </w:pPr>
      <w:r w:rsidRPr="00521E4C">
        <w:rPr>
          <w:rFonts w:eastAsia="Times New Roman" w:cs="Arial"/>
          <w:b/>
          <w:bCs/>
          <w:color w:val="333333"/>
          <w:sz w:val="24"/>
          <w:szCs w:val="24"/>
          <w:lang w:eastAsia="fr-FR"/>
        </w:rPr>
        <w:t>expérience en soudage:</w:t>
      </w:r>
      <w:r w:rsidRPr="00CF4F54">
        <w:rPr>
          <w:rFonts w:eastAsia="Times New Roman" w:cs="Arial"/>
          <w:color w:val="333333"/>
          <w:sz w:val="24"/>
          <w:szCs w:val="24"/>
          <w:lang w:eastAsia="fr-FR"/>
        </w:rPr>
        <w:t> pratique authentifiée par des données d’essai démontrant qu’en soudage de production (2.5.15), des modes opératoires de soudage établis ont permis de produire avec constance des soudures d’une qualité acceptable sur une période donnée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conditions</w:t>
      </w:r>
      <w:proofErr w:type="gramEnd"/>
      <w:r w:rsidRPr="00CF4F54">
        <w:rPr>
          <w:rFonts w:eastAsia="Times New Roman" w:cs="Arial"/>
          <w:color w:val="333333"/>
          <w:sz w:val="24"/>
          <w:szCs w:val="24"/>
          <w:lang w:eastAsia="fr-FR"/>
        </w:rPr>
        <w:t xml:space="preserve"> de soudage: conditions dans lesquelles les soudures sont réalisées</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Le terme couvre les facteurs environnementaux (par exemple les conditions climatiques), les facteurs de stress et les facteurs ergonomiques (par exemple le bruit, la chaleur, le travail en espace confiné) et les facteurs liés à la pièce [par exemple le métal de base, la préparation des joints ou le mode opératoire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soudage</w:t>
      </w:r>
      <w:proofErr w:type="gramEnd"/>
      <w:r w:rsidRPr="00521E4C">
        <w:rPr>
          <w:rFonts w:eastAsia="Times New Roman" w:cs="Arial"/>
          <w:b/>
          <w:bCs/>
          <w:color w:val="333333"/>
          <w:sz w:val="24"/>
          <w:szCs w:val="24"/>
          <w:lang w:eastAsia="fr-FR"/>
        </w:rPr>
        <w:t xml:space="preserve"> de production:</w:t>
      </w:r>
      <w:r w:rsidRPr="00CF4F54">
        <w:rPr>
          <w:rFonts w:eastAsia="Times New Roman" w:cs="Arial"/>
          <w:color w:val="333333"/>
          <w:sz w:val="24"/>
          <w:szCs w:val="24"/>
          <w:lang w:eastAsia="fr-FR"/>
        </w:rPr>
        <w:t> toute opération de soudage effectué pendant la production, avant la livraison à l’utilisateur final</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instructions</w:t>
      </w:r>
      <w:proofErr w:type="gramEnd"/>
      <w:r w:rsidRPr="00521E4C">
        <w:rPr>
          <w:rFonts w:eastAsia="Times New Roman" w:cs="Arial"/>
          <w:b/>
          <w:bCs/>
          <w:color w:val="333333"/>
          <w:sz w:val="24"/>
          <w:szCs w:val="24"/>
          <w:lang w:eastAsia="fr-FR"/>
        </w:rPr>
        <w:t xml:space="preserve"> de travail:</w:t>
      </w:r>
      <w:r w:rsidRPr="00CF4F54">
        <w:rPr>
          <w:rFonts w:eastAsia="Times New Roman" w:cs="Arial"/>
          <w:color w:val="333333"/>
          <w:sz w:val="24"/>
          <w:szCs w:val="24"/>
          <w:lang w:eastAsia="fr-FR"/>
        </w:rPr>
        <w:t> description simplifiée du mode opératoire de soudage, pour application directe dans l’atelier</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niveau</w:t>
      </w:r>
      <w:proofErr w:type="gramEnd"/>
      <w:r w:rsidRPr="00521E4C">
        <w:rPr>
          <w:rFonts w:eastAsia="Times New Roman" w:cs="Arial"/>
          <w:b/>
          <w:bCs/>
          <w:color w:val="333333"/>
          <w:sz w:val="24"/>
          <w:szCs w:val="24"/>
          <w:lang w:eastAsia="fr-FR"/>
        </w:rPr>
        <w:t xml:space="preserve"> de qualité:</w:t>
      </w:r>
      <w:r w:rsidRPr="00CF4F54">
        <w:rPr>
          <w:rFonts w:eastAsia="Times New Roman" w:cs="Arial"/>
          <w:color w:val="333333"/>
          <w:sz w:val="24"/>
          <w:szCs w:val="24"/>
          <w:lang w:eastAsia="fr-FR"/>
        </w:rPr>
        <w:t> description de la qualité d’une soudure, basée sur le type, les dimensions et la quantité de défauts particuliers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domaine</w:t>
      </w:r>
      <w:proofErr w:type="gramEnd"/>
      <w:r w:rsidRPr="00521E4C">
        <w:rPr>
          <w:rFonts w:eastAsia="Times New Roman" w:cs="Arial"/>
          <w:b/>
          <w:bCs/>
          <w:color w:val="333333"/>
          <w:sz w:val="24"/>
          <w:szCs w:val="24"/>
          <w:lang w:eastAsia="fr-FR"/>
        </w:rPr>
        <w:t xml:space="preserve"> de validité:</w:t>
      </w:r>
      <w:r w:rsidRPr="00CF4F54">
        <w:rPr>
          <w:rFonts w:eastAsia="Times New Roman" w:cs="Arial"/>
          <w:color w:val="333333"/>
          <w:sz w:val="24"/>
          <w:szCs w:val="24"/>
          <w:lang w:eastAsia="fr-FR"/>
        </w:rPr>
        <w:t> étendue de la qualification pour une variable essentielle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aptitude</w:t>
      </w:r>
      <w:proofErr w:type="gramEnd"/>
      <w:r w:rsidRPr="00521E4C">
        <w:rPr>
          <w:rFonts w:eastAsia="Times New Roman" w:cs="Arial"/>
          <w:b/>
          <w:bCs/>
          <w:color w:val="333333"/>
          <w:sz w:val="24"/>
          <w:szCs w:val="24"/>
          <w:lang w:eastAsia="fr-FR"/>
        </w:rPr>
        <w:t xml:space="preserve"> à l’emploi:</w:t>
      </w:r>
      <w:r w:rsidRPr="00CF4F54">
        <w:rPr>
          <w:rFonts w:eastAsia="Times New Roman" w:cs="Arial"/>
          <w:color w:val="333333"/>
          <w:sz w:val="24"/>
          <w:szCs w:val="24"/>
          <w:lang w:eastAsia="fr-FR"/>
        </w:rPr>
        <w:t> aptitude d’un produit, d’un procédé ou d’un service à remplir un usage défini dans des conditions spécifiques</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lot</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ensemble formé par une ou plusieurs unités d’un produit, provenant d’une même série de fabrication</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lot</w:t>
      </w:r>
      <w:proofErr w:type="gramEnd"/>
      <w:r w:rsidRPr="00521E4C">
        <w:rPr>
          <w:rFonts w:eastAsia="Times New Roman" w:cs="Arial"/>
          <w:b/>
          <w:bCs/>
          <w:color w:val="333333"/>
          <w:sz w:val="24"/>
          <w:szCs w:val="24"/>
          <w:lang w:eastAsia="fr-FR"/>
        </w:rPr>
        <w:t xml:space="preserve"> de soudures:</w:t>
      </w:r>
      <w:r w:rsidRPr="00CF4F54">
        <w:rPr>
          <w:rFonts w:eastAsia="Times New Roman" w:cs="Arial"/>
          <w:color w:val="333333"/>
          <w:sz w:val="24"/>
          <w:szCs w:val="24"/>
          <w:lang w:eastAsia="fr-FR"/>
        </w:rPr>
        <w:t> ensemble de plusieurs soudures réalisées par le même soudeur ou le même opérateur soudeur à l’aide d’un même mode opératoire de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personne</w:t>
      </w:r>
      <w:proofErr w:type="gramEnd"/>
      <w:r w:rsidRPr="00521E4C">
        <w:rPr>
          <w:rFonts w:eastAsia="Times New Roman" w:cs="Arial"/>
          <w:b/>
          <w:bCs/>
          <w:color w:val="333333"/>
          <w:sz w:val="24"/>
          <w:szCs w:val="24"/>
          <w:lang w:eastAsia="fr-FR"/>
        </w:rPr>
        <w:t xml:space="preserve"> qualifiée:</w:t>
      </w:r>
      <w:r w:rsidRPr="00CF4F54">
        <w:rPr>
          <w:rFonts w:eastAsia="Times New Roman" w:cs="Arial"/>
          <w:color w:val="333333"/>
          <w:sz w:val="24"/>
          <w:szCs w:val="24"/>
          <w:lang w:eastAsia="fr-FR"/>
        </w:rPr>
        <w:t> personne dont les compétences et les connaissances ont été acquises par l’enseignement, par la formation et/ou par une expérience pratique en rapport avec son domaine d’intervention</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Afin de démontrer le niveau de compétence et de connaissance, une épreuve de qualification peut être exigée.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lastRenderedPageBreak/>
        <w:t>coordinateur</w:t>
      </w:r>
      <w:proofErr w:type="gramEnd"/>
      <w:r w:rsidRPr="00521E4C">
        <w:rPr>
          <w:rFonts w:eastAsia="Times New Roman" w:cs="Arial"/>
          <w:b/>
          <w:bCs/>
          <w:color w:val="333333"/>
          <w:sz w:val="24"/>
          <w:szCs w:val="24"/>
          <w:lang w:eastAsia="fr-FR"/>
        </w:rPr>
        <w:t xml:space="preserve"> en soudage:</w:t>
      </w:r>
      <w:r w:rsidRPr="00CF4F54">
        <w:rPr>
          <w:rFonts w:eastAsia="Times New Roman" w:cs="Arial"/>
          <w:color w:val="333333"/>
          <w:sz w:val="24"/>
          <w:szCs w:val="24"/>
          <w:lang w:eastAsia="fr-FR"/>
        </w:rPr>
        <w:t> personne qualifiée responsable de la coordination en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soudeur</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personne qui tient et manipule le porte-électrode, la torche ou le chalumeau durant le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opérateur</w:t>
      </w:r>
      <w:proofErr w:type="gramEnd"/>
      <w:r w:rsidRPr="00521E4C">
        <w:rPr>
          <w:rFonts w:eastAsia="Times New Roman" w:cs="Arial"/>
          <w:b/>
          <w:bCs/>
          <w:color w:val="333333"/>
          <w:sz w:val="24"/>
          <w:szCs w:val="24"/>
          <w:lang w:eastAsia="fr-FR"/>
        </w:rPr>
        <w:t xml:space="preserve"> soudeur:</w:t>
      </w:r>
      <w:r w:rsidRPr="00CF4F54">
        <w:rPr>
          <w:rFonts w:eastAsia="Times New Roman" w:cs="Arial"/>
          <w:color w:val="333333"/>
          <w:sz w:val="24"/>
          <w:szCs w:val="24"/>
          <w:lang w:eastAsia="fr-FR"/>
        </w:rPr>
        <w:t> personne qui assigne et ajuste les paramètres de soudage en soudage mécanisé ou en soudage automatique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régleur</w:t>
      </w:r>
      <w:proofErr w:type="gramEnd"/>
      <w:r w:rsidRPr="00521E4C">
        <w:rPr>
          <w:rFonts w:eastAsia="Times New Roman" w:cs="Arial"/>
          <w:b/>
          <w:bCs/>
          <w:color w:val="333333"/>
          <w:sz w:val="24"/>
          <w:szCs w:val="24"/>
          <w:lang w:eastAsia="fr-FR"/>
        </w:rPr>
        <w:t xml:space="preserve"> en soudage:</w:t>
      </w:r>
      <w:r w:rsidRPr="00CF4F54">
        <w:rPr>
          <w:rFonts w:eastAsia="Times New Roman" w:cs="Arial"/>
          <w:color w:val="333333"/>
          <w:sz w:val="24"/>
          <w:szCs w:val="24"/>
          <w:lang w:eastAsia="fr-FR"/>
        </w:rPr>
        <w:t> personne qui effectue les réglages sur le matériel de soudage en soudage mécanisé ou en soudage automatique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CF4F54">
        <w:rPr>
          <w:rFonts w:eastAsia="Times New Roman" w:cs="Arial"/>
          <w:color w:val="333333"/>
          <w:sz w:val="24"/>
          <w:szCs w:val="24"/>
          <w:lang w:eastAsia="fr-FR"/>
        </w:rPr>
        <w:t>atelier</w:t>
      </w:r>
      <w:proofErr w:type="gramEnd"/>
      <w:r w:rsidRPr="00CF4F54">
        <w:rPr>
          <w:rFonts w:eastAsia="Times New Roman" w:cs="Arial"/>
          <w:color w:val="333333"/>
          <w:sz w:val="24"/>
          <w:szCs w:val="24"/>
          <w:lang w:eastAsia="fr-FR"/>
        </w:rPr>
        <w:t>, site de soudage ou les deux, placé(s) sous la même direction technique et qualité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inspecteur</w:t>
      </w:r>
      <w:proofErr w:type="gramEnd"/>
      <w:r w:rsidRPr="00521E4C">
        <w:rPr>
          <w:rFonts w:eastAsia="Times New Roman" w:cs="Arial"/>
          <w:b/>
          <w:bCs/>
          <w:color w:val="333333"/>
          <w:sz w:val="24"/>
          <w:szCs w:val="24"/>
          <w:lang w:eastAsia="fr-FR"/>
        </w:rPr>
        <w:t xml:space="preserve"> en soudage:</w:t>
      </w:r>
      <w:r w:rsidRPr="00CF4F54">
        <w:rPr>
          <w:rFonts w:eastAsia="Times New Roman" w:cs="Arial"/>
          <w:color w:val="333333"/>
          <w:sz w:val="24"/>
          <w:szCs w:val="24"/>
          <w:lang w:eastAsia="fr-FR"/>
        </w:rPr>
        <w:t> personne qualifiée responsable de l’inspection en soudage</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examinateur</w:t>
      </w:r>
      <w:proofErr w:type="gramEnd"/>
      <w:r w:rsidRPr="00521E4C">
        <w:rPr>
          <w:rFonts w:eastAsia="Times New Roman" w:cs="Arial"/>
          <w:b/>
          <w:bCs/>
          <w:color w:val="333333"/>
          <w:sz w:val="24"/>
          <w:szCs w:val="24"/>
          <w:lang w:eastAsia="fr-FR"/>
        </w:rPr>
        <w:t>:</w:t>
      </w:r>
      <w:r w:rsidRPr="00CF4F54">
        <w:rPr>
          <w:rFonts w:eastAsia="Times New Roman" w:cs="Arial"/>
          <w:color w:val="333333"/>
          <w:sz w:val="24"/>
          <w:szCs w:val="24"/>
          <w:lang w:eastAsia="fr-FR"/>
        </w:rPr>
        <w:t> personne qui a été désignée pour vérifier la conformité à la norme applicable</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Dans certains cas, un examinateur externe indépendant peut être exigé.</w:t>
      </w:r>
    </w:p>
    <w:p w:rsidR="00CF4F54" w:rsidRPr="00CF4F54" w:rsidRDefault="00CF4F54" w:rsidP="00CF4F54">
      <w:pPr>
        <w:shd w:val="clear" w:color="auto" w:fill="FFFFFF"/>
        <w:spacing w:after="360"/>
        <w:rPr>
          <w:rFonts w:eastAsia="Times New Roman" w:cs="Arial"/>
          <w:color w:val="333333"/>
          <w:sz w:val="24"/>
          <w:szCs w:val="24"/>
          <w:lang w:eastAsia="fr-FR"/>
        </w:rPr>
      </w:pPr>
      <w:proofErr w:type="gramStart"/>
      <w:r w:rsidRPr="00521E4C">
        <w:rPr>
          <w:rFonts w:eastAsia="Times New Roman" w:cs="Arial"/>
          <w:b/>
          <w:bCs/>
          <w:color w:val="333333"/>
          <w:sz w:val="24"/>
          <w:szCs w:val="24"/>
          <w:lang w:eastAsia="fr-FR"/>
        </w:rPr>
        <w:t>organisme</w:t>
      </w:r>
      <w:proofErr w:type="gramEnd"/>
      <w:r w:rsidRPr="00521E4C">
        <w:rPr>
          <w:rFonts w:eastAsia="Times New Roman" w:cs="Arial"/>
          <w:b/>
          <w:bCs/>
          <w:color w:val="333333"/>
          <w:sz w:val="24"/>
          <w:szCs w:val="24"/>
          <w:lang w:eastAsia="fr-FR"/>
        </w:rPr>
        <w:t xml:space="preserve"> d’examen:</w:t>
      </w:r>
      <w:r w:rsidRPr="00CF4F54">
        <w:rPr>
          <w:rFonts w:eastAsia="Times New Roman" w:cs="Arial"/>
          <w:color w:val="333333"/>
          <w:sz w:val="24"/>
          <w:szCs w:val="24"/>
          <w:lang w:eastAsia="fr-FR"/>
        </w:rPr>
        <w:t> organisme qui a été désigné pour vérifier la conformité à la norme applicable</w:t>
      </w:r>
    </w:p>
    <w:p w:rsidR="00CF4F54" w:rsidRPr="00CF4F54" w:rsidRDefault="00CF4F54" w:rsidP="00CF4F54">
      <w:pPr>
        <w:shd w:val="clear" w:color="auto" w:fill="FFFFFF"/>
        <w:spacing w:after="360"/>
        <w:rPr>
          <w:rFonts w:eastAsia="Times New Roman" w:cs="Arial"/>
          <w:i/>
          <w:iCs/>
          <w:color w:val="666666"/>
          <w:sz w:val="27"/>
          <w:szCs w:val="27"/>
          <w:lang w:eastAsia="fr-FR"/>
        </w:rPr>
      </w:pPr>
      <w:r w:rsidRPr="00CF4F54">
        <w:rPr>
          <w:rFonts w:eastAsia="Times New Roman" w:cs="Arial"/>
          <w:i/>
          <w:iCs/>
          <w:color w:val="666666"/>
          <w:sz w:val="27"/>
          <w:szCs w:val="27"/>
          <w:lang w:eastAsia="fr-FR"/>
        </w:rPr>
        <w:t>NOTA: Dans certains cas, un organisme d’examen externe indépendant peut être exigé.</w:t>
      </w:r>
    </w:p>
    <w:p w:rsidR="009D0530" w:rsidRPr="00521E4C" w:rsidRDefault="001F0902">
      <w:pPr>
        <w:rPr>
          <w:rFonts w:cs="Arial"/>
        </w:rPr>
      </w:pPr>
    </w:p>
    <w:sectPr w:rsidR="009D0530" w:rsidRPr="00521E4C" w:rsidSect="00393E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revisionView w:inkAnnotations="0"/>
  <w:defaultTabStop w:val="708"/>
  <w:hyphenationZone w:val="425"/>
  <w:characterSpacingControl w:val="doNotCompress"/>
  <w:compat/>
  <w:rsids>
    <w:rsidRoot w:val="00CF4F54"/>
    <w:rsid w:val="00001F99"/>
    <w:rsid w:val="000868E4"/>
    <w:rsid w:val="00092E2D"/>
    <w:rsid w:val="000950C5"/>
    <w:rsid w:val="000D1410"/>
    <w:rsid w:val="000F4E74"/>
    <w:rsid w:val="00106A9B"/>
    <w:rsid w:val="00156305"/>
    <w:rsid w:val="001A5B5F"/>
    <w:rsid w:val="001F0902"/>
    <w:rsid w:val="00216852"/>
    <w:rsid w:val="0033412F"/>
    <w:rsid w:val="00393E6D"/>
    <w:rsid w:val="00394A8F"/>
    <w:rsid w:val="003E0B2D"/>
    <w:rsid w:val="0042256C"/>
    <w:rsid w:val="0048446E"/>
    <w:rsid w:val="00521E4C"/>
    <w:rsid w:val="006075D3"/>
    <w:rsid w:val="00641790"/>
    <w:rsid w:val="0072159A"/>
    <w:rsid w:val="00727B37"/>
    <w:rsid w:val="00897B76"/>
    <w:rsid w:val="0095648A"/>
    <w:rsid w:val="00981AEE"/>
    <w:rsid w:val="009B0CB8"/>
    <w:rsid w:val="009C2831"/>
    <w:rsid w:val="00A72D5D"/>
    <w:rsid w:val="00B13BCE"/>
    <w:rsid w:val="00B27731"/>
    <w:rsid w:val="00B64CB6"/>
    <w:rsid w:val="00B832ED"/>
    <w:rsid w:val="00BE2441"/>
    <w:rsid w:val="00CA6166"/>
    <w:rsid w:val="00CF4F54"/>
    <w:rsid w:val="00DF5F1E"/>
    <w:rsid w:val="00E27A39"/>
    <w:rsid w:val="00EC28F6"/>
    <w:rsid w:val="00F443FC"/>
    <w:rsid w:val="00FC66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CE"/>
    <w:pPr>
      <w:spacing w:after="0"/>
      <w:ind w:firstLine="0"/>
    </w:pPr>
    <w:rPr>
      <w:rFonts w:ascii="Arial" w:hAnsi="Arial"/>
    </w:rPr>
  </w:style>
  <w:style w:type="paragraph" w:styleId="Titre1">
    <w:name w:val="heading 1"/>
    <w:basedOn w:val="Normal"/>
    <w:link w:val="Titre1Car"/>
    <w:uiPriority w:val="9"/>
    <w:qFormat/>
    <w:rsid w:val="00DF5F1E"/>
    <w:pPr>
      <w:spacing w:before="120" w:line="1000" w:lineRule="atLeast"/>
      <w:outlineLvl w:val="0"/>
    </w:pPr>
    <w:rPr>
      <w:rFonts w:ascii="Open Sans" w:eastAsia="Times New Roman" w:hAnsi="Open Sans" w:cs="Open Sans"/>
      <w:color w:val="363545"/>
      <w:kern w:val="36"/>
      <w:sz w:val="76"/>
      <w:szCs w:val="76"/>
      <w:lang w:eastAsia="fr-FR"/>
    </w:rPr>
  </w:style>
  <w:style w:type="paragraph" w:styleId="Titre2">
    <w:name w:val="heading 2"/>
    <w:basedOn w:val="Normal"/>
    <w:link w:val="Titre2Car"/>
    <w:uiPriority w:val="9"/>
    <w:qFormat/>
    <w:rsid w:val="00DF5F1E"/>
    <w:pPr>
      <w:spacing w:before="100" w:beforeAutospacing="1" w:after="100" w:afterAutospacing="1" w:line="800" w:lineRule="atLeast"/>
      <w:outlineLvl w:val="1"/>
    </w:pPr>
    <w:rPr>
      <w:rFonts w:ascii="Open Sans" w:eastAsia="Times New Roman" w:hAnsi="Open Sans" w:cs="Open Sans"/>
      <w:color w:val="363545"/>
      <w:sz w:val="64"/>
      <w:szCs w:val="6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5F1E"/>
    <w:rPr>
      <w:rFonts w:ascii="Open Sans" w:eastAsia="Times New Roman" w:hAnsi="Open Sans" w:cs="Open Sans"/>
      <w:color w:val="363545"/>
      <w:kern w:val="36"/>
      <w:sz w:val="76"/>
      <w:szCs w:val="76"/>
      <w:lang w:eastAsia="fr-FR"/>
    </w:rPr>
  </w:style>
  <w:style w:type="character" w:customStyle="1" w:styleId="Titre2Car">
    <w:name w:val="Titre 2 Car"/>
    <w:basedOn w:val="Policepardfaut"/>
    <w:link w:val="Titre2"/>
    <w:uiPriority w:val="9"/>
    <w:rsid w:val="00DF5F1E"/>
    <w:rPr>
      <w:rFonts w:ascii="Open Sans" w:eastAsia="Times New Roman" w:hAnsi="Open Sans" w:cs="Open Sans"/>
      <w:color w:val="363545"/>
      <w:sz w:val="64"/>
      <w:szCs w:val="64"/>
      <w:lang w:eastAsia="fr-FR"/>
    </w:rPr>
  </w:style>
  <w:style w:type="character" w:styleId="lev">
    <w:name w:val="Strong"/>
    <w:basedOn w:val="Policepardfaut"/>
    <w:uiPriority w:val="22"/>
    <w:qFormat/>
    <w:rsid w:val="00DF5F1E"/>
    <w:rPr>
      <w:b/>
      <w:bCs/>
    </w:rPr>
  </w:style>
  <w:style w:type="character" w:customStyle="1" w:styleId="mashsb-sharetext">
    <w:name w:val="mashsb-sharetext"/>
    <w:basedOn w:val="Policepardfaut"/>
    <w:rsid w:val="00CF4F54"/>
  </w:style>
  <w:style w:type="character" w:customStyle="1" w:styleId="text">
    <w:name w:val="text"/>
    <w:basedOn w:val="Policepardfaut"/>
    <w:rsid w:val="00CF4F54"/>
  </w:style>
  <w:style w:type="paragraph" w:styleId="NormalWeb">
    <w:name w:val="Normal (Web)"/>
    <w:basedOn w:val="Normal"/>
    <w:uiPriority w:val="99"/>
    <w:semiHidden/>
    <w:unhideWhenUsed/>
    <w:rsid w:val="00CF4F54"/>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F4F54"/>
    <w:rPr>
      <w:rFonts w:ascii="Tahoma" w:hAnsi="Tahoma" w:cs="Tahoma"/>
      <w:sz w:val="16"/>
      <w:szCs w:val="16"/>
    </w:rPr>
  </w:style>
  <w:style w:type="character" w:customStyle="1" w:styleId="TextedebullesCar">
    <w:name w:val="Texte de bulles Car"/>
    <w:basedOn w:val="Policepardfaut"/>
    <w:link w:val="Textedebulles"/>
    <w:uiPriority w:val="99"/>
    <w:semiHidden/>
    <w:rsid w:val="00CF4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768037">
      <w:bodyDiv w:val="1"/>
      <w:marLeft w:val="0"/>
      <w:marRight w:val="0"/>
      <w:marTop w:val="0"/>
      <w:marBottom w:val="0"/>
      <w:divBdr>
        <w:top w:val="none" w:sz="0" w:space="0" w:color="auto"/>
        <w:left w:val="none" w:sz="0" w:space="0" w:color="auto"/>
        <w:bottom w:val="none" w:sz="0" w:space="0" w:color="auto"/>
        <w:right w:val="none" w:sz="0" w:space="0" w:color="auto"/>
      </w:divBdr>
      <w:divsChild>
        <w:div w:id="1777090871">
          <w:marLeft w:val="0"/>
          <w:marRight w:val="0"/>
          <w:marTop w:val="0"/>
          <w:marBottom w:val="0"/>
          <w:divBdr>
            <w:top w:val="none" w:sz="0" w:space="0" w:color="auto"/>
            <w:left w:val="none" w:sz="0" w:space="0" w:color="auto"/>
            <w:bottom w:val="none" w:sz="0" w:space="0" w:color="auto"/>
            <w:right w:val="none" w:sz="0" w:space="0" w:color="auto"/>
          </w:divBdr>
          <w:divsChild>
            <w:div w:id="70664069">
              <w:marLeft w:val="0"/>
              <w:marRight w:val="150"/>
              <w:marTop w:val="75"/>
              <w:marBottom w:val="0"/>
              <w:divBdr>
                <w:top w:val="single" w:sz="2" w:space="0" w:color="FFFFFF"/>
                <w:left w:val="single" w:sz="2" w:space="0" w:color="FFFFFF"/>
                <w:bottom w:val="single" w:sz="2" w:space="0" w:color="FFFFFF"/>
                <w:right w:val="single" w:sz="2" w:space="0" w:color="FFFFFF"/>
              </w:divBdr>
              <w:divsChild>
                <w:div w:id="359858303">
                  <w:marLeft w:val="0"/>
                  <w:marRight w:val="0"/>
                  <w:marTop w:val="0"/>
                  <w:marBottom w:val="0"/>
                  <w:divBdr>
                    <w:top w:val="none" w:sz="0" w:space="0" w:color="auto"/>
                    <w:left w:val="none" w:sz="0" w:space="0" w:color="auto"/>
                    <w:bottom w:val="none" w:sz="0" w:space="0" w:color="auto"/>
                    <w:right w:val="none" w:sz="0" w:space="0" w:color="auto"/>
                  </w:divBdr>
                </w:div>
              </w:divsChild>
            </w:div>
            <w:div w:id="2067488297">
              <w:marLeft w:val="0"/>
              <w:marRight w:val="0"/>
              <w:marTop w:val="0"/>
              <w:marBottom w:val="0"/>
              <w:divBdr>
                <w:top w:val="none" w:sz="0" w:space="0" w:color="auto"/>
                <w:left w:val="none" w:sz="0" w:space="0" w:color="auto"/>
                <w:bottom w:val="none" w:sz="0" w:space="0" w:color="auto"/>
                <w:right w:val="none" w:sz="0" w:space="0" w:color="auto"/>
              </w:divBdr>
            </w:div>
          </w:divsChild>
        </w:div>
        <w:div w:id="2047563616">
          <w:marLeft w:val="0"/>
          <w:marRight w:val="0"/>
          <w:marTop w:val="0"/>
          <w:marBottom w:val="0"/>
          <w:divBdr>
            <w:top w:val="none" w:sz="0" w:space="0" w:color="auto"/>
            <w:left w:val="none" w:sz="0" w:space="0" w:color="auto"/>
            <w:bottom w:val="none" w:sz="0" w:space="0" w:color="auto"/>
            <w:right w:val="none" w:sz="0" w:space="0" w:color="auto"/>
          </w:divBdr>
          <w:divsChild>
            <w:div w:id="1986934661">
              <w:marLeft w:val="0"/>
              <w:marRight w:val="0"/>
              <w:marTop w:val="0"/>
              <w:marBottom w:val="0"/>
              <w:divBdr>
                <w:top w:val="none" w:sz="0" w:space="0" w:color="auto"/>
                <w:left w:val="none" w:sz="0" w:space="0" w:color="auto"/>
                <w:bottom w:val="none" w:sz="0" w:space="0" w:color="auto"/>
                <w:right w:val="none" w:sz="0" w:space="0" w:color="auto"/>
              </w:divBdr>
              <w:divsChild>
                <w:div w:id="1537281046">
                  <w:marLeft w:val="300"/>
                  <w:marRight w:val="0"/>
                  <w:marTop w:val="0"/>
                  <w:marBottom w:val="0"/>
                  <w:divBdr>
                    <w:top w:val="none" w:sz="0" w:space="0" w:color="auto"/>
                    <w:left w:val="none" w:sz="0" w:space="0" w:color="auto"/>
                    <w:bottom w:val="none" w:sz="0" w:space="0" w:color="auto"/>
                    <w:right w:val="none" w:sz="0" w:space="0" w:color="auto"/>
                  </w:divBdr>
                  <w:divsChild>
                    <w:div w:id="1750074697">
                      <w:marLeft w:val="0"/>
                      <w:marRight w:val="147"/>
                      <w:marTop w:val="0"/>
                      <w:marBottom w:val="0"/>
                      <w:divBdr>
                        <w:top w:val="none" w:sz="0" w:space="0" w:color="auto"/>
                        <w:left w:val="none" w:sz="0" w:space="0" w:color="auto"/>
                        <w:bottom w:val="none" w:sz="0" w:space="0" w:color="auto"/>
                        <w:right w:val="none" w:sz="0" w:space="0" w:color="auto"/>
                      </w:divBdr>
                      <w:divsChild>
                        <w:div w:id="1259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4672">
                  <w:marLeft w:val="0"/>
                  <w:marRight w:val="0"/>
                  <w:marTop w:val="0"/>
                  <w:marBottom w:val="0"/>
                  <w:divBdr>
                    <w:top w:val="none" w:sz="0" w:space="0" w:color="auto"/>
                    <w:left w:val="none" w:sz="0" w:space="0" w:color="auto"/>
                    <w:bottom w:val="none" w:sz="0" w:space="0" w:color="auto"/>
                    <w:right w:val="none" w:sz="0" w:space="0" w:color="auto"/>
                  </w:divBdr>
                  <w:divsChild>
                    <w:div w:id="724988571">
                      <w:blockQuote w:val="1"/>
                      <w:marLeft w:val="0"/>
                      <w:marRight w:val="0"/>
                      <w:marTop w:val="0"/>
                      <w:marBottom w:val="0"/>
                      <w:divBdr>
                        <w:top w:val="none" w:sz="0" w:space="0" w:color="auto"/>
                        <w:left w:val="none" w:sz="0" w:space="0" w:color="auto"/>
                        <w:bottom w:val="none" w:sz="0" w:space="0" w:color="auto"/>
                        <w:right w:val="none" w:sz="0" w:space="0" w:color="auto"/>
                      </w:divBdr>
                    </w:div>
                    <w:div w:id="1016887398">
                      <w:blockQuote w:val="1"/>
                      <w:marLeft w:val="0"/>
                      <w:marRight w:val="0"/>
                      <w:marTop w:val="0"/>
                      <w:marBottom w:val="0"/>
                      <w:divBdr>
                        <w:top w:val="none" w:sz="0" w:space="0" w:color="auto"/>
                        <w:left w:val="none" w:sz="0" w:space="0" w:color="auto"/>
                        <w:bottom w:val="none" w:sz="0" w:space="0" w:color="auto"/>
                        <w:right w:val="none" w:sz="0" w:space="0" w:color="auto"/>
                      </w:divBdr>
                    </w:div>
                    <w:div w:id="432669893">
                      <w:blockQuote w:val="1"/>
                      <w:marLeft w:val="0"/>
                      <w:marRight w:val="0"/>
                      <w:marTop w:val="0"/>
                      <w:marBottom w:val="0"/>
                      <w:divBdr>
                        <w:top w:val="none" w:sz="0" w:space="0" w:color="auto"/>
                        <w:left w:val="none" w:sz="0" w:space="0" w:color="auto"/>
                        <w:bottom w:val="none" w:sz="0" w:space="0" w:color="auto"/>
                        <w:right w:val="none" w:sz="0" w:space="0" w:color="auto"/>
                      </w:divBdr>
                    </w:div>
                    <w:div w:id="2145466978">
                      <w:blockQuote w:val="1"/>
                      <w:marLeft w:val="0"/>
                      <w:marRight w:val="0"/>
                      <w:marTop w:val="0"/>
                      <w:marBottom w:val="0"/>
                      <w:divBdr>
                        <w:top w:val="none" w:sz="0" w:space="0" w:color="auto"/>
                        <w:left w:val="none" w:sz="0" w:space="0" w:color="auto"/>
                        <w:bottom w:val="none" w:sz="0" w:space="0" w:color="auto"/>
                        <w:right w:val="none" w:sz="0" w:space="0" w:color="auto"/>
                      </w:divBdr>
                    </w:div>
                    <w:div w:id="1529222040">
                      <w:blockQuote w:val="1"/>
                      <w:marLeft w:val="0"/>
                      <w:marRight w:val="0"/>
                      <w:marTop w:val="0"/>
                      <w:marBottom w:val="0"/>
                      <w:divBdr>
                        <w:top w:val="none" w:sz="0" w:space="0" w:color="auto"/>
                        <w:left w:val="none" w:sz="0" w:space="0" w:color="auto"/>
                        <w:bottom w:val="none" w:sz="0" w:space="0" w:color="auto"/>
                        <w:right w:val="none" w:sz="0" w:space="0" w:color="auto"/>
                      </w:divBdr>
                    </w:div>
                    <w:div w:id="819540186">
                      <w:blockQuote w:val="1"/>
                      <w:marLeft w:val="0"/>
                      <w:marRight w:val="0"/>
                      <w:marTop w:val="0"/>
                      <w:marBottom w:val="0"/>
                      <w:divBdr>
                        <w:top w:val="none" w:sz="0" w:space="0" w:color="auto"/>
                        <w:left w:val="none" w:sz="0" w:space="0" w:color="auto"/>
                        <w:bottom w:val="none" w:sz="0" w:space="0" w:color="auto"/>
                        <w:right w:val="none" w:sz="0" w:space="0" w:color="auto"/>
                      </w:divBdr>
                    </w:div>
                    <w:div w:id="621963564">
                      <w:blockQuote w:val="1"/>
                      <w:marLeft w:val="0"/>
                      <w:marRight w:val="0"/>
                      <w:marTop w:val="0"/>
                      <w:marBottom w:val="0"/>
                      <w:divBdr>
                        <w:top w:val="none" w:sz="0" w:space="0" w:color="auto"/>
                        <w:left w:val="none" w:sz="0" w:space="0" w:color="auto"/>
                        <w:bottom w:val="none" w:sz="0" w:space="0" w:color="auto"/>
                        <w:right w:val="none" w:sz="0" w:space="0" w:color="auto"/>
                      </w:divBdr>
                    </w:div>
                    <w:div w:id="1572499454">
                      <w:blockQuote w:val="1"/>
                      <w:marLeft w:val="0"/>
                      <w:marRight w:val="0"/>
                      <w:marTop w:val="0"/>
                      <w:marBottom w:val="0"/>
                      <w:divBdr>
                        <w:top w:val="none" w:sz="0" w:space="0" w:color="auto"/>
                        <w:left w:val="none" w:sz="0" w:space="0" w:color="auto"/>
                        <w:bottom w:val="none" w:sz="0" w:space="0" w:color="auto"/>
                        <w:right w:val="none" w:sz="0" w:space="0" w:color="auto"/>
                      </w:divBdr>
                    </w:div>
                    <w:div w:id="513308287">
                      <w:blockQuote w:val="1"/>
                      <w:marLeft w:val="0"/>
                      <w:marRight w:val="0"/>
                      <w:marTop w:val="0"/>
                      <w:marBottom w:val="0"/>
                      <w:divBdr>
                        <w:top w:val="none" w:sz="0" w:space="0" w:color="auto"/>
                        <w:left w:val="none" w:sz="0" w:space="0" w:color="auto"/>
                        <w:bottom w:val="none" w:sz="0" w:space="0" w:color="auto"/>
                        <w:right w:val="none" w:sz="0" w:space="0" w:color="auto"/>
                      </w:divBdr>
                    </w:div>
                    <w:div w:id="557939635">
                      <w:blockQuote w:val="1"/>
                      <w:marLeft w:val="0"/>
                      <w:marRight w:val="0"/>
                      <w:marTop w:val="0"/>
                      <w:marBottom w:val="0"/>
                      <w:divBdr>
                        <w:top w:val="none" w:sz="0" w:space="0" w:color="auto"/>
                        <w:left w:val="none" w:sz="0" w:space="0" w:color="auto"/>
                        <w:bottom w:val="none" w:sz="0" w:space="0" w:color="auto"/>
                        <w:right w:val="none" w:sz="0" w:space="0" w:color="auto"/>
                      </w:divBdr>
                    </w:div>
                    <w:div w:id="540048896">
                      <w:blockQuote w:val="1"/>
                      <w:marLeft w:val="0"/>
                      <w:marRight w:val="0"/>
                      <w:marTop w:val="0"/>
                      <w:marBottom w:val="0"/>
                      <w:divBdr>
                        <w:top w:val="none" w:sz="0" w:space="0" w:color="auto"/>
                        <w:left w:val="none" w:sz="0" w:space="0" w:color="auto"/>
                        <w:bottom w:val="none" w:sz="0" w:space="0" w:color="auto"/>
                        <w:right w:val="none" w:sz="0" w:space="0" w:color="auto"/>
                      </w:divBdr>
                    </w:div>
                    <w:div w:id="1987469808">
                      <w:blockQuote w:val="1"/>
                      <w:marLeft w:val="0"/>
                      <w:marRight w:val="0"/>
                      <w:marTop w:val="0"/>
                      <w:marBottom w:val="0"/>
                      <w:divBdr>
                        <w:top w:val="none" w:sz="0" w:space="0" w:color="auto"/>
                        <w:left w:val="none" w:sz="0" w:space="0" w:color="auto"/>
                        <w:bottom w:val="none" w:sz="0" w:space="0" w:color="auto"/>
                        <w:right w:val="none" w:sz="0" w:space="0" w:color="auto"/>
                      </w:divBdr>
                    </w:div>
                    <w:div w:id="1295721685">
                      <w:blockQuote w:val="1"/>
                      <w:marLeft w:val="0"/>
                      <w:marRight w:val="0"/>
                      <w:marTop w:val="0"/>
                      <w:marBottom w:val="0"/>
                      <w:divBdr>
                        <w:top w:val="none" w:sz="0" w:space="0" w:color="auto"/>
                        <w:left w:val="none" w:sz="0" w:space="0" w:color="auto"/>
                        <w:bottom w:val="none" w:sz="0" w:space="0" w:color="auto"/>
                        <w:right w:val="none" w:sz="0" w:space="0" w:color="auto"/>
                      </w:divBdr>
                    </w:div>
                    <w:div w:id="246697484">
                      <w:blockQuote w:val="1"/>
                      <w:marLeft w:val="0"/>
                      <w:marRight w:val="0"/>
                      <w:marTop w:val="0"/>
                      <w:marBottom w:val="0"/>
                      <w:divBdr>
                        <w:top w:val="none" w:sz="0" w:space="0" w:color="auto"/>
                        <w:left w:val="none" w:sz="0" w:space="0" w:color="auto"/>
                        <w:bottom w:val="none" w:sz="0" w:space="0" w:color="auto"/>
                        <w:right w:val="none" w:sz="0" w:space="0" w:color="auto"/>
                      </w:divBdr>
                    </w:div>
                    <w:div w:id="836531574">
                      <w:blockQuote w:val="1"/>
                      <w:marLeft w:val="0"/>
                      <w:marRight w:val="0"/>
                      <w:marTop w:val="0"/>
                      <w:marBottom w:val="0"/>
                      <w:divBdr>
                        <w:top w:val="none" w:sz="0" w:space="0" w:color="auto"/>
                        <w:left w:val="none" w:sz="0" w:space="0" w:color="auto"/>
                        <w:bottom w:val="none" w:sz="0" w:space="0" w:color="auto"/>
                        <w:right w:val="none" w:sz="0" w:space="0" w:color="auto"/>
                      </w:divBdr>
                    </w:div>
                    <w:div w:id="1523469171">
                      <w:blockQuote w:val="1"/>
                      <w:marLeft w:val="0"/>
                      <w:marRight w:val="0"/>
                      <w:marTop w:val="0"/>
                      <w:marBottom w:val="0"/>
                      <w:divBdr>
                        <w:top w:val="none" w:sz="0" w:space="0" w:color="auto"/>
                        <w:left w:val="none" w:sz="0" w:space="0" w:color="auto"/>
                        <w:bottom w:val="none" w:sz="0" w:space="0" w:color="auto"/>
                        <w:right w:val="none" w:sz="0" w:space="0" w:color="auto"/>
                      </w:divBdr>
                    </w:div>
                    <w:div w:id="572273027">
                      <w:blockQuote w:val="1"/>
                      <w:marLeft w:val="0"/>
                      <w:marRight w:val="0"/>
                      <w:marTop w:val="0"/>
                      <w:marBottom w:val="0"/>
                      <w:divBdr>
                        <w:top w:val="none" w:sz="0" w:space="0" w:color="auto"/>
                        <w:left w:val="none" w:sz="0" w:space="0" w:color="auto"/>
                        <w:bottom w:val="none" w:sz="0" w:space="0" w:color="auto"/>
                        <w:right w:val="none" w:sz="0" w:space="0" w:color="auto"/>
                      </w:divBdr>
                    </w:div>
                    <w:div w:id="1984652486">
                      <w:blockQuote w:val="1"/>
                      <w:marLeft w:val="0"/>
                      <w:marRight w:val="0"/>
                      <w:marTop w:val="0"/>
                      <w:marBottom w:val="0"/>
                      <w:divBdr>
                        <w:top w:val="none" w:sz="0" w:space="0" w:color="auto"/>
                        <w:left w:val="none" w:sz="0" w:space="0" w:color="auto"/>
                        <w:bottom w:val="none" w:sz="0" w:space="0" w:color="auto"/>
                        <w:right w:val="none" w:sz="0" w:space="0" w:color="auto"/>
                      </w:divBdr>
                    </w:div>
                    <w:div w:id="453714433">
                      <w:blockQuote w:val="1"/>
                      <w:marLeft w:val="0"/>
                      <w:marRight w:val="0"/>
                      <w:marTop w:val="0"/>
                      <w:marBottom w:val="0"/>
                      <w:divBdr>
                        <w:top w:val="none" w:sz="0" w:space="0" w:color="auto"/>
                        <w:left w:val="none" w:sz="0" w:space="0" w:color="auto"/>
                        <w:bottom w:val="none" w:sz="0" w:space="0" w:color="auto"/>
                        <w:right w:val="none" w:sz="0" w:space="0" w:color="auto"/>
                      </w:divBdr>
                    </w:div>
                    <w:div w:id="98985403">
                      <w:blockQuote w:val="1"/>
                      <w:marLeft w:val="0"/>
                      <w:marRight w:val="0"/>
                      <w:marTop w:val="0"/>
                      <w:marBottom w:val="0"/>
                      <w:divBdr>
                        <w:top w:val="none" w:sz="0" w:space="0" w:color="auto"/>
                        <w:left w:val="none" w:sz="0" w:space="0" w:color="auto"/>
                        <w:bottom w:val="none" w:sz="0" w:space="0" w:color="auto"/>
                        <w:right w:val="none" w:sz="0" w:space="0" w:color="auto"/>
                      </w:divBdr>
                    </w:div>
                    <w:div w:id="1568177549">
                      <w:blockQuote w:val="1"/>
                      <w:marLeft w:val="0"/>
                      <w:marRight w:val="0"/>
                      <w:marTop w:val="0"/>
                      <w:marBottom w:val="0"/>
                      <w:divBdr>
                        <w:top w:val="none" w:sz="0" w:space="0" w:color="auto"/>
                        <w:left w:val="none" w:sz="0" w:space="0" w:color="auto"/>
                        <w:bottom w:val="none" w:sz="0" w:space="0" w:color="auto"/>
                        <w:right w:val="none" w:sz="0" w:space="0" w:color="auto"/>
                      </w:divBdr>
                    </w:div>
                    <w:div w:id="1005742757">
                      <w:blockQuote w:val="1"/>
                      <w:marLeft w:val="0"/>
                      <w:marRight w:val="0"/>
                      <w:marTop w:val="0"/>
                      <w:marBottom w:val="0"/>
                      <w:divBdr>
                        <w:top w:val="none" w:sz="0" w:space="0" w:color="auto"/>
                        <w:left w:val="none" w:sz="0" w:space="0" w:color="auto"/>
                        <w:bottom w:val="none" w:sz="0" w:space="0" w:color="auto"/>
                        <w:right w:val="none" w:sz="0" w:space="0" w:color="auto"/>
                      </w:divBdr>
                    </w:div>
                    <w:div w:id="1553420859">
                      <w:blockQuote w:val="1"/>
                      <w:marLeft w:val="0"/>
                      <w:marRight w:val="0"/>
                      <w:marTop w:val="0"/>
                      <w:marBottom w:val="0"/>
                      <w:divBdr>
                        <w:top w:val="none" w:sz="0" w:space="0" w:color="auto"/>
                        <w:left w:val="none" w:sz="0" w:space="0" w:color="auto"/>
                        <w:bottom w:val="none" w:sz="0" w:space="0" w:color="auto"/>
                        <w:right w:val="none" w:sz="0" w:space="0" w:color="auto"/>
                      </w:divBdr>
                    </w:div>
                    <w:div w:id="1003362362">
                      <w:blockQuote w:val="1"/>
                      <w:marLeft w:val="0"/>
                      <w:marRight w:val="0"/>
                      <w:marTop w:val="0"/>
                      <w:marBottom w:val="0"/>
                      <w:divBdr>
                        <w:top w:val="none" w:sz="0" w:space="0" w:color="auto"/>
                        <w:left w:val="none" w:sz="0" w:space="0" w:color="auto"/>
                        <w:bottom w:val="none" w:sz="0" w:space="0" w:color="auto"/>
                        <w:right w:val="none" w:sz="0" w:space="0" w:color="auto"/>
                      </w:divBdr>
                    </w:div>
                    <w:div w:id="185753177">
                      <w:blockQuote w:val="1"/>
                      <w:marLeft w:val="0"/>
                      <w:marRight w:val="0"/>
                      <w:marTop w:val="0"/>
                      <w:marBottom w:val="0"/>
                      <w:divBdr>
                        <w:top w:val="none" w:sz="0" w:space="0" w:color="auto"/>
                        <w:left w:val="none" w:sz="0" w:space="0" w:color="auto"/>
                        <w:bottom w:val="none" w:sz="0" w:space="0" w:color="auto"/>
                        <w:right w:val="none" w:sz="0" w:space="0" w:color="auto"/>
                      </w:divBdr>
                    </w:div>
                    <w:div w:id="6453568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twitter.com/intent/tweet?text=Vocabulaire%20du%20soudage%20normalis%C3%A9&amp;url=https://www.rocdacier.com/vocabulaire-soudage-normalise/&amp;via=rocdacier" TargetMode="External"/><Relationship Id="rId10" Type="http://schemas.openxmlformats.org/officeDocument/2006/relationships/fontTable" Target="fontTable.xml"/><Relationship Id="rId4" Type="http://schemas.openxmlformats.org/officeDocument/2006/relationships/hyperlink" Target="https://www.facebook.com/sharer.php?u=https%3A%2F%2Fwww.rocdacier.com%2Fvocabulaire-soudage-normalise%2F" TargetMode="Externa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5643</Words>
  <Characters>31037</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36607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cp:lastPrinted>2023-03-01T19:17:00Z</cp:lastPrinted>
  <dcterms:created xsi:type="dcterms:W3CDTF">2023-03-01T19:13:00Z</dcterms:created>
  <dcterms:modified xsi:type="dcterms:W3CDTF">2023-03-01T19:17:00Z</dcterms:modified>
</cp:coreProperties>
</file>